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C8F" w:rsidRPr="00CD3DF6" w:rsidRDefault="004F3C8F" w:rsidP="00C70BBA">
      <w:pPr>
        <w:rPr>
          <w:rFonts w:cstheme="minorHAnsi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4F3C8F" w:rsidRDefault="004F3C8F" w:rsidP="00C70BBA">
      <w:pPr>
        <w:jc w:val="center"/>
        <w:rPr>
          <w:rFonts w:cstheme="minorHAnsi"/>
          <w:i/>
          <w:sz w:val="48"/>
          <w:szCs w:val="48"/>
        </w:rPr>
      </w:pPr>
    </w:p>
    <w:p w:rsidR="00DC415C" w:rsidRPr="00CD3DF6" w:rsidRDefault="00442558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OBCE </w:t>
      </w:r>
      <w:r w:rsidR="008F6CFC">
        <w:rPr>
          <w:rFonts w:cstheme="minorHAnsi"/>
          <w:i/>
          <w:sz w:val="48"/>
          <w:szCs w:val="48"/>
        </w:rPr>
        <w:t>STOJČÍN</w:t>
      </w:r>
    </w:p>
    <w:p w:rsidR="004F3C8F" w:rsidRPr="00CD3DF6" w:rsidRDefault="00FD3898" w:rsidP="00C70BBA">
      <w:pPr>
        <w:jc w:val="center"/>
        <w:rPr>
          <w:rFonts w:cstheme="minorHAns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616585</wp:posOffset>
            </wp:positionV>
            <wp:extent cx="4648200" cy="254317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Pr="00CD3DF6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442558" w:rsidRDefault="00442558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442558" w:rsidRDefault="00442558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442558" w:rsidRDefault="00442558" w:rsidP="0095030A">
      <w:pPr>
        <w:rPr>
          <w:sz w:val="24"/>
          <w:szCs w:val="24"/>
        </w:rPr>
      </w:pPr>
      <w:bookmarkStart w:id="0" w:name="_Hlk518381791"/>
      <w:r w:rsidRPr="00E33DD0">
        <w:rPr>
          <w:sz w:val="24"/>
          <w:szCs w:val="24"/>
        </w:rPr>
        <w:t>Zpracovatel:</w:t>
      </w:r>
      <w:r>
        <w:rPr>
          <w:sz w:val="24"/>
          <w:szCs w:val="24"/>
        </w:rPr>
        <w:tab/>
      </w:r>
      <w:r w:rsidRPr="00E33DD0">
        <w:rPr>
          <w:sz w:val="24"/>
          <w:szCs w:val="24"/>
        </w:rPr>
        <w:t>Nová Lípa, dobrovolný svazek obcí, Mariánské náměstí 718, 394 94 Černovice</w:t>
      </w:r>
    </w:p>
    <w:bookmarkEnd w:id="0"/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lastRenderedPageBreak/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442558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FD3898" w:rsidRPr="00442558">
        <w:rPr>
          <w:rFonts w:cstheme="minorHAnsi"/>
          <w:b/>
          <w:color w:val="000000"/>
          <w:sz w:val="24"/>
          <w:szCs w:val="24"/>
        </w:rPr>
        <w:t>Obec Stojčín</w:t>
      </w:r>
      <w:r w:rsidR="00FD3898" w:rsidRPr="00442558">
        <w:rPr>
          <w:rFonts w:cstheme="minorHAnsi"/>
          <w:b/>
          <w:color w:val="000000"/>
          <w:sz w:val="24"/>
          <w:szCs w:val="24"/>
        </w:rPr>
        <w:tab/>
      </w:r>
      <w:r w:rsidR="00BB2078" w:rsidRPr="00442558">
        <w:rPr>
          <w:rFonts w:cstheme="minorHAnsi"/>
          <w:b/>
          <w:color w:val="000000"/>
          <w:sz w:val="24"/>
          <w:szCs w:val="24"/>
        </w:rPr>
        <w:tab/>
      </w:r>
    </w:p>
    <w:p w:rsidR="00BB2078" w:rsidRPr="00CD3DF6" w:rsidRDefault="00FD389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Stojčín 22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BB2078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</w:t>
      </w:r>
      <w:r w:rsidR="00A4054A">
        <w:rPr>
          <w:rFonts w:cstheme="minorHAnsi"/>
          <w:color w:val="000000"/>
          <w:sz w:val="24"/>
          <w:szCs w:val="24"/>
        </w:rPr>
        <w:t>6</w:t>
      </w:r>
      <w:r w:rsidR="00FD3898">
        <w:rPr>
          <w:rFonts w:cstheme="minorHAnsi"/>
          <w:color w:val="000000"/>
          <w:sz w:val="24"/>
          <w:szCs w:val="24"/>
        </w:rPr>
        <w:t>8 Žirovnice</w:t>
      </w:r>
    </w:p>
    <w:p w:rsidR="004F6F71" w:rsidRPr="00A4054A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IČO: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FD3898" w:rsidRPr="00FD3898">
        <w:rPr>
          <w:sz w:val="24"/>
          <w:szCs w:val="24"/>
        </w:rPr>
        <w:t>00583545</w:t>
      </w:r>
    </w:p>
    <w:p w:rsidR="00A4054A" w:rsidRPr="00A4054A" w:rsidRDefault="004F6F71" w:rsidP="00A4054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DIČ:</w:t>
      </w:r>
      <w:r w:rsidR="00BB2078" w:rsidRPr="00DF3566">
        <w:rPr>
          <w:rFonts w:cstheme="minorHAnsi"/>
          <w:sz w:val="24"/>
          <w:szCs w:val="24"/>
        </w:rPr>
        <w:t xml:space="preserve"> </w:t>
      </w:r>
      <w:r w:rsidR="00DF3566" w:rsidRPr="00DF3566">
        <w:rPr>
          <w:sz w:val="24"/>
          <w:szCs w:val="24"/>
        </w:rPr>
        <w:t xml:space="preserve">CZ </w:t>
      </w:r>
      <w:r w:rsidR="00FD3898" w:rsidRPr="00FD3898">
        <w:rPr>
          <w:sz w:val="24"/>
          <w:szCs w:val="24"/>
        </w:rPr>
        <w:t>00583545</w:t>
      </w:r>
    </w:p>
    <w:p w:rsidR="004F6F71" w:rsidRPr="00DF356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Tel.: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DF3566" w:rsidRPr="00DF3566">
        <w:rPr>
          <w:rStyle w:val="ktykontakthodnota"/>
          <w:sz w:val="24"/>
          <w:szCs w:val="24"/>
        </w:rPr>
        <w:t>565</w:t>
      </w:r>
      <w:r w:rsidR="00FD3898">
        <w:rPr>
          <w:rStyle w:val="ktykontakthodnota"/>
          <w:sz w:val="24"/>
          <w:szCs w:val="24"/>
        </w:rPr>
        <w:t> 496 066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A4054A" w:rsidRPr="00A4054A">
        <w:rPr>
          <w:rStyle w:val="Hypertextovodkaz"/>
        </w:rPr>
        <w:t>obec.</w:t>
      </w:r>
      <w:r w:rsidR="00FD3898">
        <w:rPr>
          <w:rStyle w:val="Hypertextovodkaz"/>
        </w:rPr>
        <w:t>stojcin</w:t>
      </w:r>
      <w:r w:rsidR="004E34DB">
        <w:rPr>
          <w:rStyle w:val="Hypertextovodkaz"/>
          <w:rFonts w:cstheme="minorHAnsi"/>
        </w:rPr>
        <w:t>@</w:t>
      </w:r>
      <w:r w:rsidR="00FD3898">
        <w:rPr>
          <w:rStyle w:val="Hypertextovodkaz"/>
          <w:rFonts w:cstheme="minorHAnsi"/>
        </w:rPr>
        <w:t>seznam</w:t>
      </w:r>
      <w:r w:rsidR="004E34DB">
        <w:rPr>
          <w:rStyle w:val="Hypertextovodkaz"/>
        </w:rPr>
        <w:t>.cz</w:t>
      </w:r>
    </w:p>
    <w:p w:rsidR="004F6F71" w:rsidRPr="00CD3DF6" w:rsidRDefault="001F7FC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www.</w:t>
      </w:r>
      <w:r w:rsidR="00FD3898">
        <w:rPr>
          <w:rFonts w:cstheme="minorHAnsi"/>
          <w:color w:val="000000"/>
          <w:sz w:val="24"/>
          <w:szCs w:val="24"/>
        </w:rPr>
        <w:t>stojcin</w:t>
      </w:r>
      <w:r w:rsidRPr="00CD3DF6">
        <w:rPr>
          <w:rFonts w:cstheme="minorHAnsi"/>
          <w:color w:val="000000"/>
          <w:sz w:val="24"/>
          <w:szCs w:val="24"/>
        </w:rPr>
        <w:t>.cz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FD3898">
        <w:rPr>
          <w:rFonts w:cstheme="minorHAnsi"/>
          <w:color w:val="000000"/>
          <w:sz w:val="24"/>
          <w:szCs w:val="24"/>
        </w:rPr>
        <w:t xml:space="preserve">Jiří </w:t>
      </w:r>
      <w:proofErr w:type="spellStart"/>
      <w:r w:rsidR="00FD3898">
        <w:rPr>
          <w:rFonts w:cstheme="minorHAnsi"/>
          <w:color w:val="000000"/>
          <w:sz w:val="24"/>
          <w:szCs w:val="24"/>
        </w:rPr>
        <w:t>Peltán</w:t>
      </w:r>
      <w:proofErr w:type="spellEnd"/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starosta </w:t>
      </w:r>
      <w:r w:rsidR="00FD3898">
        <w:rPr>
          <w:rFonts w:cstheme="minorHAnsi"/>
          <w:color w:val="000000"/>
          <w:sz w:val="24"/>
          <w:szCs w:val="24"/>
        </w:rPr>
        <w:t>obce Stojčín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442558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b/>
          <w:color w:val="000000"/>
          <w:sz w:val="24"/>
          <w:szCs w:val="24"/>
        </w:rPr>
      </w:pPr>
      <w:r w:rsidRPr="00442558">
        <w:rPr>
          <w:rFonts w:cstheme="minorHAnsi"/>
          <w:b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B41941" w:rsidRPr="00CD3DF6" w:rsidRDefault="002D5C7E" w:rsidP="00B90C20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394 94 </w:t>
      </w:r>
      <w:r w:rsidR="00B90C20">
        <w:rPr>
          <w:rFonts w:cstheme="minorHAnsi"/>
          <w:color w:val="000000"/>
          <w:sz w:val="24"/>
          <w:szCs w:val="24"/>
        </w:rPr>
        <w:t>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570D67" w:rsidP="00C70BBA">
      <w:pPr>
        <w:rPr>
          <w:rFonts w:cstheme="minorHAnsi"/>
          <w:b/>
          <w:sz w:val="28"/>
          <w:szCs w:val="28"/>
        </w:rPr>
      </w:pPr>
      <w:r w:rsidRPr="00CD3DF6">
        <w:rPr>
          <w:rFonts w:cstheme="minorHAnsi"/>
          <w:b/>
          <w:sz w:val="28"/>
          <w:szCs w:val="28"/>
        </w:rPr>
        <w:lastRenderedPageBreak/>
        <w:t>Obsah</w:t>
      </w:r>
      <w:r w:rsidR="00370F25" w:rsidRPr="00CD3DF6">
        <w:rPr>
          <w:rFonts w:cstheme="minorHAnsi"/>
          <w:b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515537"/>
        <w:docPartObj>
          <w:docPartGallery w:val="Table of Contents"/>
          <w:docPartUnique/>
        </w:docPartObj>
      </w:sdtPr>
      <w:sdtEndPr/>
      <w:sdtContent>
        <w:p w:rsidR="00477F07" w:rsidRDefault="00477F07">
          <w:pPr>
            <w:pStyle w:val="Nadpisobsahu"/>
          </w:pPr>
        </w:p>
        <w:p w:rsidR="00442558" w:rsidRPr="00442558" w:rsidRDefault="00477F07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442558">
            <w:rPr>
              <w:bCs/>
            </w:rPr>
            <w:fldChar w:fldCharType="begin"/>
          </w:r>
          <w:r w:rsidRPr="00442558">
            <w:rPr>
              <w:bCs/>
            </w:rPr>
            <w:instrText xml:space="preserve"> TOC \o "1-4" \h \z \u </w:instrText>
          </w:r>
          <w:r w:rsidRPr="00442558">
            <w:rPr>
              <w:bCs/>
            </w:rPr>
            <w:fldChar w:fldCharType="separate"/>
          </w:r>
          <w:hyperlink w:anchor="_Toc518384540" w:history="1">
            <w:r w:rsidR="00442558" w:rsidRPr="00442558">
              <w:rPr>
                <w:rStyle w:val="Hypertextovodkaz"/>
                <w:rFonts w:cstheme="minorHAnsi"/>
                <w:noProof/>
              </w:rPr>
              <w:t>1.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Základní údaje o obci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_Toc518384540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4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41" w:history="1">
            <w:r w:rsidR="00442558" w:rsidRPr="00442558">
              <w:rPr>
                <w:rStyle w:val="Hypertextovodkaz"/>
                <w:rFonts w:cstheme="minorHAnsi"/>
                <w:noProof/>
              </w:rPr>
              <w:t>2.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Úloha obce v zajišťování sportu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_Toc518384541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5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42" w:history="1">
            <w:r w:rsidR="00442558" w:rsidRPr="00442558">
              <w:rPr>
                <w:rStyle w:val="Hypertextovodkaz"/>
                <w:rFonts w:cstheme="minorHAnsi"/>
                <w:noProof/>
              </w:rPr>
              <w:t>3.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Oblasti podpory sportu v obci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_Toc518384542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6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43" w:history="1">
            <w:r w:rsidR="00442558" w:rsidRPr="00442558">
              <w:rPr>
                <w:rStyle w:val="Hypertextovodkaz"/>
                <w:rFonts w:cstheme="minorHAnsi"/>
                <w:noProof/>
              </w:rPr>
              <w:t>4.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Přehled stávající sportovní vybavenosti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_Toc518384543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7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44" w:history="1">
            <w:r w:rsidR="00442558" w:rsidRPr="00442558">
              <w:rPr>
                <w:rStyle w:val="Hypertextovodkaz"/>
                <w:rFonts w:cstheme="minorHAnsi"/>
                <w:noProof/>
              </w:rPr>
              <w:t>4.1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TENISOVÝ KURT A DĚTSKÉ HŘIŠTĚ VE STOJČÍNĚ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_Toc518384544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8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45" w:history="1">
            <w:r w:rsidR="00442558" w:rsidRPr="00442558">
              <w:rPr>
                <w:rStyle w:val="Hypertextovodkaz"/>
                <w:rFonts w:cstheme="minorHAnsi"/>
                <w:noProof/>
              </w:rPr>
              <w:t>4.2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SPORTOVIŠTĚ V NEJBLIŽŠÍM OKOLÍ – V ŽIROVNICI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_Toc518384545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9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46" w:history="1">
            <w:r w:rsidR="00442558" w:rsidRPr="00442558">
              <w:rPr>
                <w:rStyle w:val="Hypertextovodkaz"/>
                <w:rFonts w:cstheme="minorHAnsi"/>
                <w:noProof/>
              </w:rPr>
              <w:t>Fotbalový stadion a atletický ovál Budín v Žirovnici (2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_Toc518384546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9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47" w:history="1">
            <w:r w:rsidR="00442558" w:rsidRPr="00442558">
              <w:rPr>
                <w:rStyle w:val="Hypertextovodkaz"/>
                <w:rFonts w:cstheme="minorHAnsi"/>
                <w:noProof/>
              </w:rPr>
              <w:t>Přírodní koupaliště Budín v Žirovnice (2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_Toc518384547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9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48" w:history="1">
            <w:r w:rsidR="00442558" w:rsidRPr="00442558">
              <w:rPr>
                <w:rStyle w:val="Hypertextovodkaz"/>
                <w:rFonts w:cstheme="minorHAnsi"/>
                <w:noProof/>
              </w:rPr>
              <w:t>Sportovní hala v Žirovnice (3,5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_Toc518384548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9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49" w:history="1">
            <w:r w:rsidR="00442558" w:rsidRPr="00442558">
              <w:rPr>
                <w:rStyle w:val="Hypertextovodkaz"/>
                <w:rFonts w:cstheme="minorHAnsi"/>
                <w:noProof/>
              </w:rPr>
              <w:t>Kuželna v Žirovnice (3,5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_Toc518384549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9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50" w:history="1">
            <w:r w:rsidR="00442558" w:rsidRPr="00442558">
              <w:rPr>
                <w:rStyle w:val="Hypertextovodkaz"/>
                <w:rFonts w:cstheme="minorHAnsi"/>
                <w:noProof/>
              </w:rPr>
              <w:t>4.3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SPORTOVIŠTĚ V NEJBLIŽŠÍM OKOLÍ – V POČÁTKÁCH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_Toc518384550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10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51" w:history="1">
            <w:r w:rsidR="00442558" w:rsidRPr="00442558">
              <w:rPr>
                <w:rStyle w:val="Hypertextovodkaz"/>
                <w:rFonts w:cstheme="minorHAnsi"/>
                <w:noProof/>
              </w:rPr>
              <w:t>Sportovní hala v Počátkách (3,5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_Toc518384551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10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right" w:leader="dot" w:pos="9060"/>
            </w:tabs>
            <w:rPr>
              <w:noProof/>
            </w:rPr>
          </w:pPr>
          <w:hyperlink w:anchor="_Toc518384552" w:history="1">
            <w:r w:rsidR="00442558" w:rsidRPr="00442558">
              <w:rPr>
                <w:rStyle w:val="Hypertextovodkaz"/>
                <w:rFonts w:cstheme="minorHAnsi"/>
                <w:noProof/>
              </w:rPr>
              <w:t>Sportovní areál v Počátkách (4,5 km)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_Toc518384552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10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53" w:history="1">
            <w:r w:rsidR="00442558" w:rsidRPr="00442558">
              <w:rPr>
                <w:rStyle w:val="Hypertextovodkaz"/>
                <w:rFonts w:cstheme="minorHAnsi"/>
                <w:noProof/>
              </w:rPr>
              <w:t>5.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Plán podpory rozvoje sportu (2018 – 2028)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_Toc518384553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11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54" w:history="1">
            <w:r w:rsidR="00442558" w:rsidRPr="00442558">
              <w:rPr>
                <w:rStyle w:val="Hypertextovodkaz"/>
                <w:rFonts w:cstheme="minorHAnsi"/>
                <w:noProof/>
              </w:rPr>
              <w:t>5.1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Přímá podpora (finanční)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_Toc518384554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11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left" w:pos="1320"/>
              <w:tab w:val="right" w:leader="dot" w:pos="9060"/>
            </w:tabs>
            <w:rPr>
              <w:noProof/>
            </w:rPr>
          </w:pPr>
          <w:hyperlink w:anchor="_Toc518384555" w:history="1">
            <w:r w:rsidR="00442558" w:rsidRPr="00442558">
              <w:rPr>
                <w:rStyle w:val="Hypertextovodkaz"/>
                <w:rFonts w:cstheme="minorHAnsi"/>
                <w:noProof/>
              </w:rPr>
              <w:t>5.1.1</w:t>
            </w:r>
            <w:r w:rsidR="00442558" w:rsidRPr="00442558">
              <w:rPr>
                <w:noProof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Rozpočtovaná v rámci rozpočtu obce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_Toc518384555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11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3"/>
            <w:tabs>
              <w:tab w:val="left" w:pos="1320"/>
              <w:tab w:val="right" w:leader="dot" w:pos="9060"/>
            </w:tabs>
            <w:rPr>
              <w:noProof/>
            </w:rPr>
          </w:pPr>
          <w:hyperlink w:anchor="_Toc518384556" w:history="1">
            <w:r w:rsidR="00442558" w:rsidRPr="00442558">
              <w:rPr>
                <w:rStyle w:val="Hypertextovodkaz"/>
                <w:rFonts w:cstheme="minorHAnsi"/>
                <w:noProof/>
              </w:rPr>
              <w:t>5.1.2</w:t>
            </w:r>
            <w:r w:rsidR="00442558" w:rsidRPr="00442558">
              <w:rPr>
                <w:noProof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Poskytovaná jako dotace z rozpočtu obce třetím osobám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_Toc518384556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12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42558" w:rsidRPr="00442558" w:rsidRDefault="00451D71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4557" w:history="1">
            <w:r w:rsidR="00442558" w:rsidRPr="00442558">
              <w:rPr>
                <w:rStyle w:val="Hypertextovodkaz"/>
                <w:rFonts w:cstheme="minorHAnsi"/>
                <w:noProof/>
              </w:rPr>
              <w:t>5.2</w:t>
            </w:r>
            <w:r w:rsidR="00442558" w:rsidRPr="00442558">
              <w:rPr>
                <w:rFonts w:eastAsiaTheme="minorEastAsia"/>
                <w:noProof/>
                <w:lang w:eastAsia="cs-CZ"/>
              </w:rPr>
              <w:tab/>
            </w:r>
            <w:r w:rsidR="00442558" w:rsidRPr="00442558">
              <w:rPr>
                <w:rStyle w:val="Hypertextovodkaz"/>
                <w:rFonts w:cstheme="minorHAnsi"/>
                <w:noProof/>
              </w:rPr>
              <w:t>Nepřímá podpora</w:t>
            </w:r>
            <w:r w:rsidR="00442558" w:rsidRPr="00442558">
              <w:rPr>
                <w:noProof/>
                <w:webHidden/>
              </w:rPr>
              <w:tab/>
            </w:r>
            <w:r w:rsidR="00442558" w:rsidRPr="00442558">
              <w:rPr>
                <w:noProof/>
                <w:webHidden/>
              </w:rPr>
              <w:fldChar w:fldCharType="begin"/>
            </w:r>
            <w:r w:rsidR="00442558" w:rsidRPr="00442558">
              <w:rPr>
                <w:noProof/>
                <w:webHidden/>
              </w:rPr>
              <w:instrText xml:space="preserve"> PAGEREF _Toc518384557 \h </w:instrText>
            </w:r>
            <w:r w:rsidR="00442558" w:rsidRPr="00442558">
              <w:rPr>
                <w:noProof/>
                <w:webHidden/>
              </w:rPr>
            </w:r>
            <w:r w:rsidR="00442558" w:rsidRPr="00442558">
              <w:rPr>
                <w:noProof/>
                <w:webHidden/>
              </w:rPr>
              <w:fldChar w:fldCharType="separate"/>
            </w:r>
            <w:r w:rsidR="00442558">
              <w:rPr>
                <w:noProof/>
                <w:webHidden/>
              </w:rPr>
              <w:t>13</w:t>
            </w:r>
            <w:r w:rsidR="00442558" w:rsidRPr="00442558">
              <w:rPr>
                <w:noProof/>
                <w:webHidden/>
              </w:rPr>
              <w:fldChar w:fldCharType="end"/>
            </w:r>
          </w:hyperlink>
        </w:p>
        <w:p w:rsidR="00477F07" w:rsidRPr="00442558" w:rsidRDefault="00477F07">
          <w:r w:rsidRPr="00442558">
            <w:rPr>
              <w:bCs/>
            </w:rPr>
            <w:fldChar w:fldCharType="end"/>
          </w:r>
        </w:p>
      </w:sdtContent>
    </w:sdt>
    <w:p w:rsidR="004074CF" w:rsidRPr="00442558" w:rsidRDefault="004074CF" w:rsidP="00C70BBA">
      <w:pPr>
        <w:autoSpaceDE w:val="0"/>
        <w:autoSpaceDN w:val="0"/>
        <w:adjustRightInd w:val="0"/>
        <w:spacing w:after="0"/>
        <w:rPr>
          <w:rFonts w:cstheme="minorHAnsi"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442558" w:rsidRPr="00E33DD0" w:rsidRDefault="0044707B" w:rsidP="00442558">
      <w:pPr>
        <w:jc w:val="both"/>
        <w:rPr>
          <w:sz w:val="24"/>
          <w:szCs w:val="24"/>
        </w:rPr>
      </w:pPr>
      <w:r>
        <w:rPr>
          <w:rFonts w:cstheme="minorHAnsi"/>
        </w:rPr>
        <w:br w:type="page"/>
      </w:r>
      <w:bookmarkStart w:id="1" w:name="_Hlk518300546"/>
      <w:bookmarkStart w:id="2" w:name="_Hlk518381297"/>
      <w:r w:rsidR="00442558" w:rsidRPr="00E33DD0">
        <w:rPr>
          <w:sz w:val="24"/>
          <w:szCs w:val="24"/>
        </w:rPr>
        <w:lastRenderedPageBreak/>
        <w:t>Strategický plán rozvoje sportu je zpracován ve smyslu § 6 odst. 2 zákona č. 115/2001 Sb., o podpoře sportu, ve znění pozdějších předpisů. Koncepce podpory sportu je otevřeným dokumentem, který se může měnit či doplňovat v</w:t>
      </w:r>
      <w:r w:rsidR="00442558">
        <w:rPr>
          <w:sz w:val="24"/>
          <w:szCs w:val="24"/>
        </w:rPr>
        <w:t> </w:t>
      </w:r>
      <w:r w:rsidR="00442558" w:rsidRPr="00E33DD0">
        <w:rPr>
          <w:sz w:val="24"/>
          <w:szCs w:val="24"/>
        </w:rPr>
        <w:t>závislosti na prioritách a potřebách obce. Cílem strategického plánu rozvoje sportu obecně, je podpořit sport ve všech jeho rovinách a</w:t>
      </w:r>
      <w:r w:rsidR="00442558">
        <w:rPr>
          <w:sz w:val="24"/>
          <w:szCs w:val="24"/>
        </w:rPr>
        <w:t> </w:t>
      </w:r>
      <w:r w:rsidR="00442558" w:rsidRPr="00E33DD0">
        <w:rPr>
          <w:sz w:val="24"/>
          <w:szCs w:val="24"/>
        </w:rPr>
        <w:t>stanovit způsob financování podpory sportu v obci.</w:t>
      </w:r>
      <w:bookmarkEnd w:id="1"/>
    </w:p>
    <w:p w:rsidR="00E6042F" w:rsidRPr="00CD3DF6" w:rsidRDefault="00243452" w:rsidP="00442558">
      <w:pPr>
        <w:pStyle w:val="Nadpis1"/>
        <w:numPr>
          <w:ilvl w:val="0"/>
          <w:numId w:val="20"/>
        </w:numPr>
        <w:rPr>
          <w:rFonts w:asciiTheme="minorHAnsi" w:hAnsiTheme="minorHAnsi" w:cstheme="minorHAnsi"/>
        </w:rPr>
      </w:pPr>
      <w:bookmarkStart w:id="3" w:name="_Toc518384540"/>
      <w:bookmarkEnd w:id="2"/>
      <w:r w:rsidRPr="00CD3DF6">
        <w:rPr>
          <w:rFonts w:asciiTheme="minorHAnsi" w:hAnsiTheme="minorHAnsi" w:cstheme="minorHAnsi"/>
        </w:rPr>
        <w:t>Základní údaje o obci</w:t>
      </w:r>
      <w:bookmarkEnd w:id="3"/>
    </w:p>
    <w:p w:rsidR="002D6C7D" w:rsidRPr="00CD3DF6" w:rsidRDefault="002D6C7D" w:rsidP="00C70BBA">
      <w:pPr>
        <w:pStyle w:val="Normln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70528" w:rsidRPr="00270528" w:rsidRDefault="00FD389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Obec Stojčín leží na Českomoravské vrchovině, v západní části Kraje Vysočina. Stojčín se nachází </w:t>
      </w:r>
      <w:smartTag w:uri="urn:schemas-microsoft-com:office:smarttags" w:element="metricconverter">
        <w:smartTagPr>
          <w:attr w:name="ProductID" w:val="4 km"/>
        </w:smartTagPr>
        <w:r w:rsidRPr="00FD3898">
          <w:rPr>
            <w:rFonts w:asciiTheme="minorHAnsi" w:eastAsiaTheme="minorHAnsi" w:hAnsiTheme="minorHAnsi" w:cstheme="minorHAnsi"/>
            <w:szCs w:val="22"/>
            <w:lang w:eastAsia="en-US"/>
          </w:rPr>
          <w:t>4 km</w:t>
        </w:r>
      </w:smartTag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jihovýchodně od města Žirovnice a </w:t>
      </w:r>
      <w:smartTag w:uri="urn:schemas-microsoft-com:office:smarttags" w:element="metricconverter">
        <w:smartTagPr>
          <w:attr w:name="ProductID" w:val="4 km"/>
        </w:smartTagPr>
        <w:r w:rsidRPr="00FD3898">
          <w:rPr>
            <w:rFonts w:asciiTheme="minorHAnsi" w:eastAsiaTheme="minorHAnsi" w:hAnsiTheme="minorHAnsi" w:cstheme="minorHAnsi"/>
            <w:szCs w:val="22"/>
            <w:lang w:eastAsia="en-US"/>
          </w:rPr>
          <w:t>4 km</w:t>
        </w:r>
      </w:smartTag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jihozápadně od města Počátky v nadmořské výšce </w:t>
      </w:r>
      <w:smartTag w:uri="urn:schemas-microsoft-com:office:smarttags" w:element="metricconverter">
        <w:smartTagPr>
          <w:attr w:name="ProductID" w:val="624 m"/>
        </w:smartTagPr>
        <w:r w:rsidRPr="00FD3898">
          <w:rPr>
            <w:rFonts w:asciiTheme="minorHAnsi" w:eastAsiaTheme="minorHAnsi" w:hAnsiTheme="minorHAnsi" w:cstheme="minorHAnsi"/>
            <w:szCs w:val="22"/>
            <w:lang w:eastAsia="en-US"/>
          </w:rPr>
          <w:t>624 m</w:t>
        </w:r>
      </w:smartTag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n. m. Příslušnou obcí s rozšířenou působností je město Pelhřimov vzdálené </w:t>
      </w:r>
      <w:smartTag w:uri="urn:schemas-microsoft-com:office:smarttags" w:element="metricconverter">
        <w:smartTagPr>
          <w:attr w:name="ProductID" w:val="27 km"/>
        </w:smartTagPr>
        <w:r w:rsidRPr="00FD3898">
          <w:rPr>
            <w:rFonts w:asciiTheme="minorHAnsi" w:eastAsiaTheme="minorHAnsi" w:hAnsiTheme="minorHAnsi" w:cstheme="minorHAnsi"/>
            <w:szCs w:val="22"/>
            <w:lang w:eastAsia="en-US"/>
          </w:rPr>
          <w:t>27 km</w:t>
        </w:r>
      </w:smartTag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severním směrem. Správní území obce zahrnuje jedno katastrální území.</w:t>
      </w:r>
    </w:p>
    <w:p w:rsidR="007553AA" w:rsidRDefault="00FD3898" w:rsidP="00FD389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Sídla jsou obklopena polními celky, loukami, pastvinami a lesními porosty. Správní území obce Stojčín patří do povodí řeky Vltavy a Lužnice. Územím obce Stojčín protékají dva vodní toky – jedná se o Počátecký potok tekoucí na hranicích v severní části k.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ú.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se svým přítokem –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Popruský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potok (tekoucí přes severovýchodní část k.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ú.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), ostatní jsou bezejmenné vodoteče. V k.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ú.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Stojčín se nachází řada vodních ploch (celkem v celém k.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ú.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 se jedná cca o </w:t>
      </w:r>
      <w:smartTag w:uri="urn:schemas-microsoft-com:office:smarttags" w:element="metricconverter">
        <w:smartTagPr>
          <w:attr w:name="ProductID" w:val="10 ha"/>
        </w:smartTagPr>
        <w:r w:rsidRPr="00FD3898">
          <w:rPr>
            <w:rFonts w:asciiTheme="minorHAnsi" w:eastAsiaTheme="minorHAnsi" w:hAnsiTheme="minorHAnsi" w:cstheme="minorHAnsi"/>
            <w:szCs w:val="22"/>
            <w:lang w:eastAsia="en-US"/>
          </w:rPr>
          <w:t>10 ha</w:t>
        </w:r>
      </w:smartTag>
      <w:r w:rsidRPr="00FD3898">
        <w:rPr>
          <w:rFonts w:asciiTheme="minorHAnsi" w:eastAsiaTheme="minorHAnsi" w:hAnsiTheme="minorHAnsi" w:cstheme="minorHAnsi"/>
          <w:szCs w:val="22"/>
          <w:lang w:eastAsia="en-US"/>
        </w:rPr>
        <w:t xml:space="preserve">) rybníky </w:t>
      </w:r>
      <w:proofErr w:type="spellStart"/>
      <w:r w:rsidRPr="00FD3898">
        <w:rPr>
          <w:rFonts w:asciiTheme="minorHAnsi" w:eastAsiaTheme="minorHAnsi" w:hAnsiTheme="minorHAnsi" w:cstheme="minorHAnsi"/>
          <w:szCs w:val="22"/>
          <w:lang w:eastAsia="en-US"/>
        </w:rPr>
        <w:t>Plodovka</w:t>
      </w:r>
      <w:proofErr w:type="spellEnd"/>
      <w:r w:rsidRPr="00FD3898">
        <w:rPr>
          <w:rFonts w:asciiTheme="minorHAnsi" w:eastAsiaTheme="minorHAnsi" w:hAnsiTheme="minorHAnsi" w:cstheme="minorHAnsi"/>
          <w:szCs w:val="22"/>
          <w:lang w:eastAsia="en-US"/>
        </w:rPr>
        <w:t>, Suchan, Klika, Ševčíkův, Zemanský, Březina a 2 x zatopené plochy v dobývacím prostoru. Dále jsou v centru obce dvě vodní plochy sloužící jako požární nádrž.</w:t>
      </w:r>
    </w:p>
    <w:p w:rsidR="00E84775" w:rsidRPr="004969F4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>Počet obyvatel k 1. 1. 201</w:t>
      </w:r>
      <w:r w:rsidR="00270528">
        <w:rPr>
          <w:rFonts w:cstheme="minorHAnsi"/>
          <w:sz w:val="24"/>
        </w:rPr>
        <w:t>8</w:t>
      </w:r>
      <w:r w:rsidRPr="004969F4">
        <w:rPr>
          <w:rFonts w:cstheme="minorHAnsi"/>
          <w:sz w:val="24"/>
        </w:rPr>
        <w:t xml:space="preserve">: </w:t>
      </w:r>
      <w:r w:rsidR="00F7798F">
        <w:rPr>
          <w:rFonts w:cstheme="minorHAnsi"/>
          <w:sz w:val="24"/>
        </w:rPr>
        <w:t>113</w:t>
      </w:r>
    </w:p>
    <w:p w:rsidR="00E84775" w:rsidRDefault="00442558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213996</wp:posOffset>
            </wp:positionH>
            <wp:positionV relativeFrom="paragraph">
              <wp:posOffset>287654</wp:posOffset>
            </wp:positionV>
            <wp:extent cx="5468620" cy="4054199"/>
            <wp:effectExtent l="0" t="0" r="0" b="3810"/>
            <wp:wrapSquare wrapText="bothSides"/>
            <wp:docPr id="11" name="Obrázek 11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Stojčí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34" cy="40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75" w:rsidRPr="004969F4">
        <w:rPr>
          <w:rFonts w:cstheme="minorHAnsi"/>
          <w:sz w:val="24"/>
        </w:rPr>
        <w:t xml:space="preserve">Celková výměra území: </w:t>
      </w:r>
      <w:r w:rsidR="00F7798F">
        <w:rPr>
          <w:rFonts w:cstheme="minorHAnsi"/>
          <w:sz w:val="24"/>
        </w:rPr>
        <w:t>387</w:t>
      </w:r>
      <w:r w:rsidR="00E84775" w:rsidRPr="004969F4">
        <w:rPr>
          <w:rFonts w:cstheme="minorHAnsi"/>
          <w:sz w:val="24"/>
        </w:rPr>
        <w:t xml:space="preserve"> ha</w:t>
      </w:r>
    </w:p>
    <w:p w:rsidR="00442558" w:rsidRPr="00684657" w:rsidRDefault="00442558" w:rsidP="00442558">
      <w:pPr>
        <w:pStyle w:val="Nadpis1"/>
        <w:numPr>
          <w:ilvl w:val="0"/>
          <w:numId w:val="20"/>
        </w:numPr>
        <w:rPr>
          <w:rFonts w:asciiTheme="minorHAnsi" w:hAnsiTheme="minorHAnsi" w:cstheme="minorHAnsi"/>
        </w:rPr>
      </w:pPr>
      <w:bookmarkStart w:id="4" w:name="_Toc518297924"/>
      <w:bookmarkStart w:id="5" w:name="_Toc518381281"/>
      <w:bookmarkStart w:id="6" w:name="_Toc518384541"/>
      <w:bookmarkStart w:id="7" w:name="_Hlk518300750"/>
      <w:bookmarkStart w:id="8" w:name="_Hlk518381386"/>
      <w:r w:rsidRPr="00684657">
        <w:rPr>
          <w:rFonts w:asciiTheme="minorHAnsi" w:hAnsiTheme="minorHAnsi" w:cstheme="minorHAnsi"/>
        </w:rPr>
        <w:lastRenderedPageBreak/>
        <w:t>Úloha obce v zajišťování sportu</w:t>
      </w:r>
      <w:bookmarkEnd w:id="4"/>
      <w:bookmarkEnd w:id="5"/>
      <w:bookmarkEnd w:id="6"/>
    </w:p>
    <w:p w:rsidR="00442558" w:rsidRPr="00E33DD0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442558" w:rsidRPr="00E33DD0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442558" w:rsidRPr="00E33DD0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442558" w:rsidRPr="00E33DD0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442558" w:rsidRPr="00E33DD0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442558" w:rsidRPr="00E33DD0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442558" w:rsidRPr="00E33DD0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442558" w:rsidRPr="00E33DD0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442558" w:rsidRPr="00E33DD0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442558" w:rsidRPr="00FA305E" w:rsidRDefault="00442558" w:rsidP="00442558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 w:rsidRPr="00FA305E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442558" w:rsidRDefault="00442558" w:rsidP="0044255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442558" w:rsidRPr="00684657" w:rsidRDefault="00442558" w:rsidP="00442558">
      <w:pPr>
        <w:pStyle w:val="Nadpis1"/>
        <w:numPr>
          <w:ilvl w:val="0"/>
          <w:numId w:val="20"/>
        </w:numPr>
        <w:rPr>
          <w:rFonts w:asciiTheme="minorHAnsi" w:hAnsiTheme="minorHAnsi" w:cstheme="minorHAnsi"/>
        </w:rPr>
      </w:pPr>
      <w:bookmarkStart w:id="9" w:name="_Toc518297925"/>
      <w:bookmarkStart w:id="10" w:name="_Toc518381282"/>
      <w:bookmarkStart w:id="11" w:name="_Toc518384542"/>
      <w:r w:rsidRPr="00684657">
        <w:rPr>
          <w:rFonts w:asciiTheme="minorHAnsi" w:hAnsiTheme="minorHAnsi" w:cstheme="minorHAnsi"/>
        </w:rPr>
        <w:lastRenderedPageBreak/>
        <w:t>Oblasti podpory sportu v obci</w:t>
      </w:r>
      <w:bookmarkEnd w:id="9"/>
      <w:bookmarkEnd w:id="10"/>
      <w:bookmarkEnd w:id="11"/>
    </w:p>
    <w:p w:rsidR="00442558" w:rsidRPr="00E32897" w:rsidRDefault="00442558" w:rsidP="00442558">
      <w:pPr>
        <w:rPr>
          <w:highlight w:val="yellow"/>
        </w:rPr>
      </w:pPr>
    </w:p>
    <w:p w:rsidR="00442558" w:rsidRPr="00E32897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2897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442558" w:rsidRPr="00E32897" w:rsidRDefault="00442558" w:rsidP="00442558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442558" w:rsidRPr="00E32897" w:rsidRDefault="00442558" w:rsidP="00442558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442558" w:rsidRPr="00E32897" w:rsidRDefault="00442558" w:rsidP="0044255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442558" w:rsidRPr="00E32897" w:rsidRDefault="00442558" w:rsidP="0044255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442558" w:rsidRPr="00E32897" w:rsidRDefault="00442558" w:rsidP="00442558">
      <w:pPr>
        <w:rPr>
          <w:b/>
          <w:color w:val="000000" w:themeColor="text1"/>
          <w:sz w:val="24"/>
          <w:szCs w:val="24"/>
          <w:highlight w:val="yellow"/>
        </w:rPr>
      </w:pPr>
    </w:p>
    <w:p w:rsidR="00442558" w:rsidRPr="00E32897" w:rsidRDefault="00442558" w:rsidP="00442558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442558" w:rsidRPr="00E32897" w:rsidRDefault="00442558" w:rsidP="0044255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442558" w:rsidRPr="00E32897" w:rsidRDefault="00442558" w:rsidP="00442558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442558" w:rsidRPr="00E32897" w:rsidRDefault="00442558" w:rsidP="00442558">
      <w:pPr>
        <w:jc w:val="both"/>
        <w:rPr>
          <w:sz w:val="24"/>
          <w:szCs w:val="24"/>
          <w:highlight w:val="yellow"/>
        </w:rPr>
      </w:pPr>
    </w:p>
    <w:p w:rsidR="00442558" w:rsidRPr="00E32897" w:rsidRDefault="00442558" w:rsidP="00442558">
      <w:pPr>
        <w:jc w:val="both"/>
        <w:rPr>
          <w:sz w:val="24"/>
          <w:szCs w:val="24"/>
          <w:highlight w:val="yellow"/>
          <w:u w:val="single"/>
        </w:rPr>
      </w:pPr>
      <w:r w:rsidRPr="00E32897"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442558" w:rsidRPr="00E32897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442558" w:rsidRPr="00E32897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442558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podporou nejrůznějších pohybových aktivit např. …</w:t>
      </w:r>
      <w:bookmarkEnd w:id="7"/>
    </w:p>
    <w:p w:rsidR="00442558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…</w:t>
      </w:r>
    </w:p>
    <w:p w:rsidR="00442558" w:rsidRPr="00E32897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32897">
        <w:rPr>
          <w:sz w:val="24"/>
          <w:szCs w:val="24"/>
          <w:highlight w:val="yellow"/>
        </w:rPr>
        <w:t xml:space="preserve">podporou údržby sportovních zařízení </w:t>
      </w:r>
      <w:r w:rsidRPr="00EF612B">
        <w:rPr>
          <w:strike/>
          <w:sz w:val="24"/>
          <w:szCs w:val="24"/>
          <w:highlight w:val="yellow"/>
        </w:rPr>
        <w:t>ve vlastnictví spolků</w:t>
      </w:r>
      <w:r>
        <w:rPr>
          <w:sz w:val="24"/>
          <w:szCs w:val="24"/>
          <w:highlight w:val="yellow"/>
        </w:rPr>
        <w:t>)</w:t>
      </w:r>
    </w:p>
    <w:p w:rsidR="00442558" w:rsidRPr="00E32897" w:rsidRDefault="00442558" w:rsidP="00442558">
      <w:pPr>
        <w:pStyle w:val="Odstavecseseznamem"/>
        <w:numPr>
          <w:ilvl w:val="0"/>
          <w:numId w:val="21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F612B">
        <w:rPr>
          <w:strike/>
          <w:sz w:val="24"/>
          <w:szCs w:val="24"/>
          <w:highlight w:val="yellow"/>
        </w:rPr>
        <w:t>výstavbou či rozšířením a údržbou (</w:t>
      </w:r>
      <w:proofErr w:type="spellStart"/>
      <w:r w:rsidRPr="00EF612B">
        <w:rPr>
          <w:strike/>
          <w:sz w:val="24"/>
          <w:szCs w:val="24"/>
          <w:highlight w:val="yellow"/>
        </w:rPr>
        <w:t>Outdoor</w:t>
      </w:r>
      <w:proofErr w:type="spellEnd"/>
      <w:r w:rsidRPr="00EF612B">
        <w:rPr>
          <w:strike/>
          <w:sz w:val="24"/>
          <w:szCs w:val="24"/>
          <w:highlight w:val="yellow"/>
        </w:rPr>
        <w:t xml:space="preserve"> fitness) prvků pro širší vrstvu obyvatel</w:t>
      </w:r>
      <w:r>
        <w:rPr>
          <w:sz w:val="24"/>
          <w:szCs w:val="24"/>
          <w:highlight w:val="yellow"/>
        </w:rPr>
        <w:t>)</w:t>
      </w:r>
      <w:r w:rsidRPr="00E32897">
        <w:rPr>
          <w:sz w:val="24"/>
          <w:szCs w:val="24"/>
          <w:highlight w:val="yellow"/>
        </w:rPr>
        <w:t xml:space="preserve"> </w:t>
      </w:r>
    </w:p>
    <w:p w:rsidR="00442558" w:rsidRPr="00E32897" w:rsidRDefault="00442558" w:rsidP="00442558">
      <w:pPr>
        <w:pStyle w:val="Odstavecseseznamem"/>
        <w:spacing w:after="160" w:line="259" w:lineRule="auto"/>
        <w:ind w:left="1080"/>
        <w:rPr>
          <w:sz w:val="24"/>
          <w:szCs w:val="24"/>
          <w:highlight w:val="yellow"/>
        </w:rPr>
      </w:pPr>
    </w:p>
    <w:bookmarkEnd w:id="8"/>
    <w:p w:rsidR="00442558" w:rsidRDefault="0044255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442558">
      <w:pPr>
        <w:pStyle w:val="Nadpis1"/>
        <w:numPr>
          <w:ilvl w:val="0"/>
          <w:numId w:val="20"/>
        </w:numPr>
        <w:rPr>
          <w:rFonts w:asciiTheme="minorHAnsi" w:hAnsiTheme="minorHAnsi" w:cstheme="minorHAnsi"/>
        </w:rPr>
      </w:pPr>
      <w:bookmarkStart w:id="12" w:name="_Toc518384543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bookmarkEnd w:id="12"/>
    </w:p>
    <w:p w:rsidR="00CE7C57" w:rsidRDefault="00CE7C57" w:rsidP="00EA6C8C">
      <w:pPr>
        <w:spacing w:after="0"/>
      </w:pPr>
    </w:p>
    <w:p w:rsidR="004E34DB" w:rsidRPr="004E34DB" w:rsidRDefault="00F7798F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7798F">
        <w:rPr>
          <w:rFonts w:asciiTheme="minorHAnsi" w:eastAsiaTheme="minorHAnsi" w:hAnsiTheme="minorHAnsi" w:cstheme="minorHAnsi"/>
          <w:szCs w:val="22"/>
          <w:lang w:eastAsia="en-US"/>
        </w:rPr>
        <w:t xml:space="preserve">V současné době je možnost sportovního a rekreačního vyžití obyvatel v obci Stojčín relativně dobrá. V obci je renovovaný tenisový kurt se šatnami a sprchou, který mohou sportovci plně využít.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Dále je zde dětské hřiště. </w:t>
      </w:r>
      <w:r w:rsidRPr="00F7798F">
        <w:rPr>
          <w:rFonts w:asciiTheme="minorHAnsi" w:eastAsiaTheme="minorHAnsi" w:hAnsiTheme="minorHAnsi" w:cstheme="minorHAnsi"/>
          <w:szCs w:val="22"/>
          <w:lang w:eastAsia="en-US"/>
        </w:rPr>
        <w:t>Větší sportovní zařízení v obci nejsou, v tomto ohledu jsou obyvatelé obce vázáni na sportovní zařízení v nedaleké Žirovnici a Počátkách.</w:t>
      </w:r>
    </w:p>
    <w:p w:rsidR="00C70BBA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12531F" wp14:editId="110BA0C9">
                <wp:simplePos x="0" y="0"/>
                <wp:positionH relativeFrom="column">
                  <wp:posOffset>3176503</wp:posOffset>
                </wp:positionH>
                <wp:positionV relativeFrom="paragraph">
                  <wp:posOffset>66679</wp:posOffset>
                </wp:positionV>
                <wp:extent cx="238125" cy="276225"/>
                <wp:effectExtent l="0" t="0" r="28575" b="28575"/>
                <wp:wrapNone/>
                <wp:docPr id="9" name="Obdélník: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F7" w:rsidRDefault="006D05C6" w:rsidP="006D05C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2531F" id="Obdélník: se zakulacenými rohy 9" o:spid="_x0000_s1026" style="position:absolute;left:0;text-align:left;margin-left:250.1pt;margin-top:5.25pt;width:18.7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" fillcolor="white [3201]" strokecolor="#f79646 [3209]" strokeweight="2pt">
                <v:textbox>
                  <w:txbxContent>
                    <w:p w:rsidR="00B95EF7" w:rsidRDefault="006D05C6" w:rsidP="006D05C6"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D53035" wp14:editId="3FA74FBC">
                <wp:simplePos x="0" y="0"/>
                <wp:positionH relativeFrom="column">
                  <wp:posOffset>2688682</wp:posOffset>
                </wp:positionH>
                <wp:positionV relativeFrom="paragraph">
                  <wp:posOffset>156104</wp:posOffset>
                </wp:positionV>
                <wp:extent cx="45719" cy="1327821"/>
                <wp:effectExtent l="476250" t="0" r="488315" b="0"/>
                <wp:wrapNone/>
                <wp:docPr id="221" name="Šipka: dolů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1605" flipH="1">
                          <a:off x="0" y="0"/>
                          <a:ext cx="45719" cy="1327821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C9F5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221" o:spid="_x0000_s1026" type="#_x0000_t67" style="position:absolute;margin-left:211.7pt;margin-top:12.3pt;width:3.6pt;height:104.55pt;rotation:-2808878fd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" adj="21228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1646F8" w:rsidRPr="009720A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9AF803" wp14:editId="7B295E8F">
                <wp:simplePos x="0" y="0"/>
                <wp:positionH relativeFrom="column">
                  <wp:posOffset>1678380</wp:posOffset>
                </wp:positionH>
                <wp:positionV relativeFrom="paragraph">
                  <wp:posOffset>60325</wp:posOffset>
                </wp:positionV>
                <wp:extent cx="238125" cy="276225"/>
                <wp:effectExtent l="0" t="0" r="28575" b="28575"/>
                <wp:wrapNone/>
                <wp:docPr id="199" name="Obdélník: se zakulacenými rohy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8C" w:rsidRDefault="006D05C6" w:rsidP="009720A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AF803" id="Obdélník: se zakulacenými rohy 199" o:spid="_x0000_s1027" style="position:absolute;left:0;text-align:left;margin-left:132.15pt;margin-top:4.75pt;width:18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" fillcolor="white [3201]" strokecolor="#f79646 [3209]" strokeweight="2pt">
                <v:textbox>
                  <w:txbxContent>
                    <w:p w:rsidR="00EA6C8C" w:rsidRDefault="006D05C6" w:rsidP="009720A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C7E" w:rsidRDefault="00A44D3B" w:rsidP="00E019CA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  <w:r w:rsidRPr="00A6498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553AF9" wp14:editId="43C43DCB">
                <wp:simplePos x="0" y="0"/>
                <wp:positionH relativeFrom="column">
                  <wp:posOffset>1999337</wp:posOffset>
                </wp:positionH>
                <wp:positionV relativeFrom="paragraph">
                  <wp:posOffset>88437</wp:posOffset>
                </wp:positionV>
                <wp:extent cx="45719" cy="715924"/>
                <wp:effectExtent l="228600" t="0" r="221615" b="46355"/>
                <wp:wrapNone/>
                <wp:docPr id="18" name="Šipka: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9176" flipH="1">
                          <a:off x="0" y="0"/>
                          <a:ext cx="45719" cy="715924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4370" id="Šipka: dolů 18" o:spid="_x0000_s1026" type="#_x0000_t67" style="position:absolute;margin-left:157.45pt;margin-top:6.95pt;width:3.6pt;height:56.35pt;rotation:1934212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" adj="2091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BE076F" w:rsidRPr="00BE076F" w:rsidRDefault="00A44D3B" w:rsidP="00C70BBA"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D0AFFB" wp14:editId="1AFBD43A">
                <wp:simplePos x="0" y="0"/>
                <wp:positionH relativeFrom="column">
                  <wp:posOffset>2349839</wp:posOffset>
                </wp:positionH>
                <wp:positionV relativeFrom="paragraph">
                  <wp:posOffset>2888208</wp:posOffset>
                </wp:positionV>
                <wp:extent cx="228600" cy="276225"/>
                <wp:effectExtent l="0" t="0" r="19050" b="28575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F7" w:rsidRDefault="00B95EF7" w:rsidP="00B95EF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AFFB" id="Obdélník: se zakulacenými rohy 8" o:spid="_x0000_s1028" style="position:absolute;margin-left:185.05pt;margin-top:227.4pt;width:18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" fillcolor="white [3201]" strokecolor="#f79646 [3209]" strokeweight="2pt">
                <v:textbox>
                  <w:txbxContent>
                    <w:p w:rsidR="00B95EF7" w:rsidRDefault="00B95EF7" w:rsidP="00B95EF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AC15D2" wp14:editId="3DCDDE00">
                <wp:simplePos x="0" y="0"/>
                <wp:positionH relativeFrom="column">
                  <wp:posOffset>1910188</wp:posOffset>
                </wp:positionH>
                <wp:positionV relativeFrom="paragraph">
                  <wp:posOffset>1374871</wp:posOffset>
                </wp:positionV>
                <wp:extent cx="45719" cy="1625858"/>
                <wp:effectExtent l="438150" t="0" r="450215" b="0"/>
                <wp:wrapNone/>
                <wp:docPr id="10" name="Šipka: dolů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7969">
                          <a:off x="0" y="0"/>
                          <a:ext cx="45719" cy="1625858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40C5" id="Šipka: dolů 10" o:spid="_x0000_s1026" type="#_x0000_t67" style="position:absolute;margin-left:150.4pt;margin-top:108.25pt;width:3.6pt;height:128pt;rotation:9850027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" adj="21296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7798F">
        <w:rPr>
          <w:noProof/>
        </w:rPr>
        <w:drawing>
          <wp:inline distT="0" distB="0" distL="0" distR="0">
            <wp:extent cx="5759450" cy="2818765"/>
            <wp:effectExtent l="0" t="0" r="0" b="635"/>
            <wp:docPr id="13" name="Obrázek 13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pka sportovišt stojč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8" w:rsidRDefault="00D7473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  <w:sectPr w:rsidR="0072286E" w:rsidSect="00E32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71C7E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1 – </w:t>
      </w:r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>tenisový kurt</w:t>
      </w:r>
      <w:r w:rsidR="002F713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</w:p>
    <w:p w:rsidR="0044707B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2 – </w:t>
      </w:r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>dětské hřiště</w:t>
      </w:r>
    </w:p>
    <w:p w:rsidR="000329CC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- cyklostezka č. 1213, </w:t>
      </w:r>
      <w:proofErr w:type="spellStart"/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>Greenway</w:t>
      </w:r>
      <w:proofErr w:type="spellEnd"/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ŘV</w:t>
      </w:r>
    </w:p>
    <w:p w:rsidR="00442558" w:rsidRDefault="0044255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442558" w:rsidRDefault="0044255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Default="0044255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noProof/>
          <w:szCs w:val="22"/>
          <w:lang w:eastAsia="en-U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-224790</wp:posOffset>
            </wp:positionV>
            <wp:extent cx="3381375" cy="2886075"/>
            <wp:effectExtent l="0" t="0" r="9525" b="9525"/>
            <wp:wrapSquare wrapText="bothSides"/>
            <wp:docPr id="16" name="Obrázek 16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jcin a budi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4 – </w:t>
      </w:r>
      <w:r w:rsidR="00F965EC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(Žirovnice) - </w:t>
      </w:r>
      <w:r w:rsidR="00A44D3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fotbalový stadion a přírodní koupaliště Budín </w:t>
      </w:r>
      <w:r w:rsidR="00F965EC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(beachvolejbalové hřiště, pingpongový stůl, nohejbalový kurt, </w:t>
      </w:r>
      <w:proofErr w:type="spellStart"/>
      <w:r w:rsidR="00F965EC">
        <w:rPr>
          <w:rFonts w:asciiTheme="minorHAnsi" w:eastAsiaTheme="minorHAnsi" w:hAnsiTheme="minorHAnsi" w:cstheme="minorHAnsi"/>
          <w:sz w:val="20"/>
          <w:szCs w:val="20"/>
          <w:lang w:eastAsia="en-US"/>
        </w:rPr>
        <w:t>streetballové</w:t>
      </w:r>
      <w:proofErr w:type="spellEnd"/>
      <w:r w:rsidR="00F965EC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hřiště)</w:t>
      </w:r>
    </w:p>
    <w:p w:rsidR="00A44D3B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A44D3B" w:rsidRPr="0072286E" w:rsidRDefault="00A44D3B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44255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D789B93" wp14:editId="36F51FE8">
                <wp:simplePos x="0" y="0"/>
                <wp:positionH relativeFrom="column">
                  <wp:posOffset>586740</wp:posOffset>
                </wp:positionH>
                <wp:positionV relativeFrom="paragraph">
                  <wp:posOffset>172085</wp:posOffset>
                </wp:positionV>
                <wp:extent cx="228600" cy="276225"/>
                <wp:effectExtent l="0" t="0" r="19050" b="28575"/>
                <wp:wrapNone/>
                <wp:docPr id="19" name="Obdélník: se zakulacenými roh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3B" w:rsidRDefault="00A44D3B" w:rsidP="00A44D3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89B93" id="Obdélník: se zakulacenými rohy 19" o:spid="_x0000_s1029" style="position:absolute;left:0;text-align:left;margin-left:46.2pt;margin-top:13.55pt;width:18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" fillcolor="white [3201]" strokecolor="#f79646 [3209]" strokeweight="2pt">
                <v:textbox>
                  <w:txbxContent>
                    <w:p w:rsidR="00A44D3B" w:rsidRDefault="00A44D3B" w:rsidP="00A44D3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0EDE" w:rsidRDefault="00442558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8559EB" wp14:editId="4CD74BFC">
                <wp:simplePos x="0" y="0"/>
                <wp:positionH relativeFrom="column">
                  <wp:posOffset>267971</wp:posOffset>
                </wp:positionH>
                <wp:positionV relativeFrom="paragraph">
                  <wp:posOffset>44450</wp:posOffset>
                </wp:positionV>
                <wp:extent cx="57580" cy="971370"/>
                <wp:effectExtent l="361950" t="0" r="342900" b="0"/>
                <wp:wrapNone/>
                <wp:docPr id="17" name="Šipka: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1605">
                          <a:off x="0" y="0"/>
                          <a:ext cx="57580" cy="97137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85C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7" o:spid="_x0000_s1026" type="#_x0000_t67" style="position:absolute;margin-left:21.1pt;margin-top:3.5pt;width:4.55pt;height:76.5pt;rotation:2808878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" adj="2096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A44D3B">
          <w:type w:val="continuous"/>
          <w:pgSz w:w="11906" w:h="16838"/>
          <w:pgMar w:top="1418" w:right="1418" w:bottom="1418" w:left="1418" w:header="709" w:footer="709" w:gutter="0"/>
          <w:cols w:num="2" w:space="2"/>
          <w:titlePg/>
          <w:docGrid w:linePitch="360"/>
        </w:sect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A61FF" w:rsidRPr="00442558" w:rsidRDefault="00442558" w:rsidP="00442558">
      <w:pPr>
        <w:pStyle w:val="Nadpis2"/>
        <w:rPr>
          <w:rFonts w:asciiTheme="minorHAnsi" w:eastAsiaTheme="minorHAnsi" w:hAnsiTheme="minorHAnsi" w:cstheme="minorHAnsi"/>
          <w:b/>
          <w:bCs/>
        </w:rPr>
      </w:pPr>
      <w:bookmarkStart w:id="50" w:name="_Toc518384544"/>
      <w:r>
        <w:rPr>
          <w:rFonts w:asciiTheme="minorHAnsi" w:eastAsiaTheme="minorHAnsi" w:hAnsiTheme="minorHAnsi" w:cstheme="minorHAnsi"/>
          <w:b/>
        </w:rPr>
        <w:lastRenderedPageBreak/>
        <w:t>4.1</w:t>
      </w:r>
      <w:r>
        <w:rPr>
          <w:rFonts w:asciiTheme="minorHAnsi" w:eastAsiaTheme="minorHAnsi" w:hAnsiTheme="minorHAnsi" w:cstheme="minorHAnsi"/>
          <w:b/>
        </w:rPr>
        <w:tab/>
      </w:r>
      <w:r w:rsidR="00A44D3B" w:rsidRPr="00442558">
        <w:rPr>
          <w:rFonts w:asciiTheme="minorHAnsi" w:eastAsiaTheme="minorHAnsi" w:hAnsiTheme="minorHAnsi" w:cstheme="minorHAnsi"/>
          <w:b/>
        </w:rPr>
        <w:t>TENISOVÝ KURT A DĚTSKÉ HŘIŠTĚ VE STOJČÍNĚ</w:t>
      </w:r>
      <w:bookmarkEnd w:id="50"/>
    </w:p>
    <w:p w:rsidR="00CA61FF" w:rsidRDefault="00CA61FF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p w:rsidR="00951704" w:rsidRDefault="00A44D3B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Přímo v obci Stojčín</w:t>
      </w:r>
      <w:r w:rsidR="00951704">
        <w:rPr>
          <w:rFonts w:cstheme="minorHAnsi"/>
          <w:sz w:val="24"/>
        </w:rPr>
        <w:t xml:space="preserve"> se nachází </w:t>
      </w:r>
      <w:r>
        <w:rPr>
          <w:rFonts w:cstheme="minorHAnsi"/>
          <w:sz w:val="24"/>
        </w:rPr>
        <w:t xml:space="preserve">renovovaný tenisový kurt s šatnami a sprchou </w:t>
      </w:r>
      <w:r w:rsidR="00951704">
        <w:rPr>
          <w:rFonts w:cstheme="minorHAnsi"/>
          <w:sz w:val="24"/>
        </w:rPr>
        <w:t xml:space="preserve">a dětské hřiště. </w:t>
      </w:r>
      <w:r>
        <w:rPr>
          <w:rFonts w:cstheme="minorHAnsi"/>
          <w:sz w:val="24"/>
        </w:rPr>
        <w:t>Sportoviště jsou</w:t>
      </w:r>
      <w:r w:rsidR="00951704">
        <w:rPr>
          <w:rFonts w:cstheme="minorHAnsi"/>
          <w:sz w:val="24"/>
        </w:rPr>
        <w:t xml:space="preserve"> určen</w:t>
      </w:r>
      <w:r>
        <w:rPr>
          <w:rFonts w:cstheme="minorHAnsi"/>
          <w:sz w:val="24"/>
        </w:rPr>
        <w:t>á</w:t>
      </w:r>
      <w:r w:rsidR="00951704">
        <w:rPr>
          <w:rFonts w:cstheme="minorHAnsi"/>
          <w:sz w:val="24"/>
        </w:rPr>
        <w:t xml:space="preserve"> zejména pro veřejnost. </w:t>
      </w:r>
    </w:p>
    <w:p w:rsidR="00951704" w:rsidRPr="00540229" w:rsidRDefault="00951704" w:rsidP="00CA61FF">
      <w:pPr>
        <w:pStyle w:val="Odstavecseseznamem"/>
        <w:spacing w:after="0"/>
        <w:ind w:left="0"/>
        <w:jc w:val="both"/>
        <w:rPr>
          <w:rFonts w:cstheme="minorHAnsi"/>
          <w:sz w:val="24"/>
        </w:rPr>
      </w:pP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6804"/>
      </w:tblGrid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1FF" w:rsidRPr="00CD3DF6" w:rsidRDefault="00E65D95" w:rsidP="006C7433">
            <w:pPr>
              <w:spacing w:after="0"/>
              <w:ind w:left="7"/>
              <w:rPr>
                <w:rFonts w:eastAsia="Times New Roman" w:cstheme="minorHAnsi"/>
                <w:b/>
                <w:strike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Tenisový kurt</w:t>
            </w:r>
            <w:r w:rsidR="00145DAC">
              <w:rPr>
                <w:rFonts w:eastAsia="Times New Roman" w:cstheme="minorHAnsi"/>
                <w:b/>
                <w:lang w:eastAsia="cs-CZ"/>
              </w:rPr>
              <w:t xml:space="preserve"> a dětské hřiště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Par. číslo </w:t>
            </w:r>
            <w:r w:rsidR="00E65D95">
              <w:rPr>
                <w:rFonts w:eastAsia="Times New Roman" w:cstheme="minorHAnsi"/>
                <w:color w:val="000000"/>
                <w:lang w:eastAsia="cs-CZ"/>
              </w:rPr>
              <w:t>190/43 a 190/30</w:t>
            </w:r>
            <w:r w:rsidR="00696420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cs-CZ"/>
              </w:rPr>
              <w:t>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E65D95">
              <w:rPr>
                <w:rFonts w:eastAsia="Times New Roman" w:cstheme="minorHAnsi"/>
                <w:color w:val="000000"/>
                <w:lang w:eastAsia="cs-CZ"/>
              </w:rPr>
              <w:t>Stojčín</w:t>
            </w:r>
            <w:r w:rsidR="00A66DB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1FF" w:rsidRPr="00CD3DF6" w:rsidRDefault="00E65D95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Obec Stojčín</w:t>
            </w:r>
          </w:p>
        </w:tc>
      </w:tr>
      <w:tr w:rsidR="00CA61FF" w:rsidRPr="00CD3DF6" w:rsidTr="006C7433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1FF" w:rsidRPr="00CD3DF6" w:rsidRDefault="00CA61FF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</w:tbl>
    <w:p w:rsidR="00CA61FF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189230</wp:posOffset>
            </wp:positionV>
            <wp:extent cx="3269615" cy="6115050"/>
            <wp:effectExtent l="0" t="0" r="6985" b="0"/>
            <wp:wrapSquare wrapText="bothSides"/>
            <wp:docPr id="1" name="Obrázek 1" descr="Obsah obrázku jídlo, sašimi, stůl&#10;&#10;Popis vygenerován s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rt, hřiště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477F07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191135</wp:posOffset>
                </wp:positionV>
                <wp:extent cx="1524000" cy="304800"/>
                <wp:effectExtent l="0" t="19050" r="38100" b="38100"/>
                <wp:wrapNone/>
                <wp:docPr id="2" name="Šipka: dopr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78C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2" o:spid="_x0000_s1026" type="#_x0000_t13" style="position:absolute;margin-left:79.85pt;margin-top:15.05pt;width:120pt;height:24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" adj="19440" fillcolor="#4f81bd [3204]" strokecolor="#243f60 [1604]" strokeweight="2pt"/>
            </w:pict>
          </mc:Fallback>
        </mc:AlternateContent>
      </w:r>
    </w:p>
    <w:p w:rsidR="00A53F98" w:rsidRDefault="00477F07" w:rsidP="00CA61F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>Tenisový krut</w:t>
      </w: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</w:p>
    <w:p w:rsidR="00477F07" w:rsidRDefault="00477F07">
      <w:pPr>
        <w:rPr>
          <w:rFonts w:cstheme="minorHAnsi"/>
          <w:bCs/>
          <w:sz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173D92" wp14:editId="04A1F411">
                <wp:simplePos x="0" y="0"/>
                <wp:positionH relativeFrom="column">
                  <wp:posOffset>952500</wp:posOffset>
                </wp:positionH>
                <wp:positionV relativeFrom="paragraph">
                  <wp:posOffset>289560</wp:posOffset>
                </wp:positionV>
                <wp:extent cx="1524000" cy="304800"/>
                <wp:effectExtent l="0" t="19050" r="38100" b="38100"/>
                <wp:wrapNone/>
                <wp:docPr id="7" name="Šipka: dopr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FCDD" id="Šipka: doprava 7" o:spid="_x0000_s1026" type="#_x0000_t13" style="position:absolute;margin-left:75pt;margin-top:22.8pt;width:120pt;height:24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" adj="19440" fillcolor="#4f81bd [3204]" strokecolor="#243f60 [1604]" strokeweight="2pt"/>
            </w:pict>
          </mc:Fallback>
        </mc:AlternateContent>
      </w:r>
    </w:p>
    <w:p w:rsidR="00A66DB5" w:rsidRDefault="00477F07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t>Dětské hřiště</w:t>
      </w:r>
      <w:r w:rsidR="00A66DB5">
        <w:rPr>
          <w:rFonts w:cstheme="minorHAnsi"/>
          <w:bCs/>
          <w:sz w:val="24"/>
        </w:rPr>
        <w:br w:type="page"/>
      </w:r>
    </w:p>
    <w:p w:rsidR="00A44D3B" w:rsidRPr="00442558" w:rsidRDefault="00442558" w:rsidP="00442558">
      <w:pPr>
        <w:pStyle w:val="Nadpis2"/>
        <w:rPr>
          <w:rFonts w:asciiTheme="minorHAnsi" w:eastAsiaTheme="minorHAnsi" w:hAnsiTheme="minorHAnsi" w:cstheme="minorHAnsi"/>
          <w:b/>
        </w:rPr>
      </w:pPr>
      <w:bookmarkStart w:id="51" w:name="_Toc518384545"/>
      <w:r>
        <w:rPr>
          <w:rFonts w:asciiTheme="minorHAnsi" w:eastAsiaTheme="minorHAnsi" w:hAnsiTheme="minorHAnsi" w:cstheme="minorHAnsi"/>
          <w:b/>
        </w:rPr>
        <w:lastRenderedPageBreak/>
        <w:t>4.2</w:t>
      </w:r>
      <w:r>
        <w:rPr>
          <w:rFonts w:asciiTheme="minorHAnsi" w:eastAsiaTheme="minorHAnsi" w:hAnsiTheme="minorHAnsi" w:cstheme="minorHAnsi"/>
          <w:b/>
        </w:rPr>
        <w:tab/>
      </w:r>
      <w:r w:rsidR="00F965EC" w:rsidRPr="00442558">
        <w:rPr>
          <w:rFonts w:asciiTheme="minorHAnsi" w:eastAsiaTheme="minorHAnsi" w:hAnsiTheme="minorHAnsi" w:cstheme="minorHAnsi"/>
          <w:b/>
        </w:rPr>
        <w:t>SPORTOVIŠTĚ V NEJBLIŽŠÍM OKOLÍ</w:t>
      </w:r>
      <w:r w:rsidR="00235765" w:rsidRPr="00442558">
        <w:rPr>
          <w:rFonts w:asciiTheme="minorHAnsi" w:eastAsiaTheme="minorHAnsi" w:hAnsiTheme="minorHAnsi" w:cstheme="minorHAnsi"/>
          <w:b/>
        </w:rPr>
        <w:t xml:space="preserve"> – V ŽIROVNICI</w:t>
      </w:r>
      <w:bookmarkEnd w:id="51"/>
    </w:p>
    <w:p w:rsidR="00235765" w:rsidRDefault="00235765" w:rsidP="00F965EC"/>
    <w:p w:rsidR="00F965EC" w:rsidRPr="00442558" w:rsidRDefault="00F965EC" w:rsidP="00442558">
      <w:pPr>
        <w:pStyle w:val="Nadpis3"/>
        <w:rPr>
          <w:rFonts w:asciiTheme="minorHAnsi" w:hAnsiTheme="minorHAnsi" w:cstheme="minorHAnsi"/>
          <w:b/>
        </w:rPr>
      </w:pPr>
      <w:bookmarkStart w:id="52" w:name="_Toc518384546"/>
      <w:r w:rsidRPr="00442558">
        <w:rPr>
          <w:rFonts w:asciiTheme="minorHAnsi" w:hAnsiTheme="minorHAnsi" w:cstheme="minorHAnsi"/>
          <w:b/>
        </w:rPr>
        <w:t>Fotbalový stadion a atletický ovál Budín v Žirovnici (2 km)</w:t>
      </w:r>
      <w:bookmarkEnd w:id="52"/>
    </w:p>
    <w:p w:rsidR="00F965EC" w:rsidRDefault="00F965EC" w:rsidP="00F965EC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965EC">
        <w:rPr>
          <w:rFonts w:asciiTheme="minorHAnsi" w:eastAsiaTheme="minorHAnsi" w:hAnsiTheme="minorHAnsi" w:cstheme="minorHAnsi"/>
          <w:szCs w:val="22"/>
          <w:lang w:eastAsia="en-US"/>
        </w:rPr>
        <w:t>Zhruba 2 km od obce Stojčín se nachází fotbalový stadion Budín na ji</w:t>
      </w:r>
      <w:r w:rsidR="00C210E0">
        <w:rPr>
          <w:rFonts w:asciiTheme="minorHAnsi" w:eastAsiaTheme="minorHAnsi" w:hAnsiTheme="minorHAnsi" w:cstheme="minorHAnsi"/>
          <w:szCs w:val="22"/>
          <w:lang w:eastAsia="en-US"/>
        </w:rPr>
        <w:t>hovýchodním</w:t>
      </w:r>
      <w:r w:rsidRPr="00F965EC">
        <w:rPr>
          <w:rFonts w:asciiTheme="minorHAnsi" w:eastAsiaTheme="minorHAnsi" w:hAnsiTheme="minorHAnsi" w:cstheme="minorHAnsi"/>
          <w:szCs w:val="22"/>
          <w:lang w:eastAsia="en-US"/>
        </w:rPr>
        <w:t xml:space="preserve"> okraji města Žirovnice. </w:t>
      </w:r>
      <w:r>
        <w:rPr>
          <w:rFonts w:asciiTheme="minorHAnsi" w:eastAsiaTheme="minorHAnsi" w:hAnsiTheme="minorHAnsi" w:cstheme="minorHAnsi"/>
          <w:szCs w:val="22"/>
          <w:lang w:eastAsia="en-US"/>
        </w:rPr>
        <w:t>Fotbalový s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tadión „Budín“ </w:t>
      </w:r>
      <w:r>
        <w:rPr>
          <w:rFonts w:asciiTheme="minorHAnsi" w:eastAsiaTheme="minorHAnsi" w:hAnsiTheme="minorHAnsi" w:cstheme="minorHAnsi"/>
          <w:szCs w:val="22"/>
          <w:lang w:eastAsia="en-US"/>
        </w:rPr>
        <w:t>leží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v malebném lesním prostředí v těsné blízkosti známého autocampingu </w:t>
      </w:r>
      <w:proofErr w:type="spellStart"/>
      <w:r w:rsidRPr="00871959">
        <w:rPr>
          <w:rFonts w:asciiTheme="minorHAnsi" w:eastAsiaTheme="minorHAnsi" w:hAnsiTheme="minorHAnsi" w:cstheme="minorHAnsi"/>
          <w:szCs w:val="22"/>
          <w:lang w:eastAsia="en-US"/>
        </w:rPr>
        <w:t>Panistávka</w:t>
      </w:r>
      <w:proofErr w:type="spellEnd"/>
      <w:r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a koupaliště Budín. Zázemí stadiónu se nyní skládá ze čtyř budov, ve kterých se nacházejí šatny mužstev, sauna s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>bazénkem, klubovna sloužící též jako občerstvení a společenská místnost pro potřeby klubu.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Stadion je využíván fotbalovým klubem FC Slavoj Žirovnice. Hřiště má 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>travnatý povrch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a jeho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 rozměry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jsou 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>102 x 68 m</w:t>
      </w:r>
      <w:r>
        <w:rPr>
          <w:rFonts w:asciiTheme="minorHAnsi" w:eastAsiaTheme="minorHAnsi" w:hAnsiTheme="minorHAnsi" w:cstheme="minorHAnsi"/>
          <w:szCs w:val="22"/>
          <w:lang w:eastAsia="en-US"/>
        </w:rPr>
        <w:t>. T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 xml:space="preserve">ribuna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poskytuje místo </w:t>
      </w:r>
      <w:r w:rsidRPr="00871959">
        <w:rPr>
          <w:rFonts w:asciiTheme="minorHAnsi" w:eastAsiaTheme="minorHAnsi" w:hAnsiTheme="minorHAnsi" w:cstheme="minorHAnsi"/>
          <w:szCs w:val="22"/>
          <w:lang w:eastAsia="en-US"/>
        </w:rPr>
        <w:t>pro 400 sedících diváků, z toho 250 krytých míst a další nekrytá sedadla pro 150 diváků</w:t>
      </w:r>
      <w:r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F965EC" w:rsidRDefault="00F965EC" w:rsidP="00F965EC">
      <w:pPr>
        <w:ind w:left="360"/>
      </w:pPr>
    </w:p>
    <w:p w:rsidR="00F965EC" w:rsidRPr="00442558" w:rsidRDefault="00F965EC" w:rsidP="00442558">
      <w:pPr>
        <w:pStyle w:val="Nadpis3"/>
        <w:rPr>
          <w:rFonts w:asciiTheme="minorHAnsi" w:hAnsiTheme="minorHAnsi" w:cstheme="minorHAnsi"/>
          <w:b/>
        </w:rPr>
      </w:pPr>
      <w:bookmarkStart w:id="53" w:name="_Toc518384547"/>
      <w:r w:rsidRPr="00442558">
        <w:rPr>
          <w:rFonts w:asciiTheme="minorHAnsi" w:hAnsiTheme="minorHAnsi" w:cstheme="minorHAnsi"/>
          <w:b/>
        </w:rPr>
        <w:t>Přírodní koupaliště Budín v</w:t>
      </w:r>
      <w:r w:rsidR="00C210E0" w:rsidRPr="00442558">
        <w:rPr>
          <w:rFonts w:asciiTheme="minorHAnsi" w:hAnsiTheme="minorHAnsi" w:cstheme="minorHAnsi"/>
          <w:b/>
        </w:rPr>
        <w:t> </w:t>
      </w:r>
      <w:r w:rsidRPr="00442558">
        <w:rPr>
          <w:rFonts w:asciiTheme="minorHAnsi" w:hAnsiTheme="minorHAnsi" w:cstheme="minorHAnsi"/>
          <w:b/>
        </w:rPr>
        <w:t>Žirovnice</w:t>
      </w:r>
      <w:r w:rsidR="00C210E0" w:rsidRPr="00442558">
        <w:rPr>
          <w:rFonts w:asciiTheme="minorHAnsi" w:hAnsiTheme="minorHAnsi" w:cstheme="minorHAnsi"/>
          <w:b/>
        </w:rPr>
        <w:t xml:space="preserve"> (2 km)</w:t>
      </w:r>
      <w:bookmarkEnd w:id="53"/>
    </w:p>
    <w:p w:rsidR="00C210E0" w:rsidRPr="00C210E0" w:rsidRDefault="00C210E0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U </w:t>
      </w:r>
      <w:r>
        <w:rPr>
          <w:rFonts w:asciiTheme="minorHAnsi" w:eastAsiaTheme="minorHAnsi" w:hAnsiTheme="minorHAnsi" w:cstheme="minorHAnsi"/>
          <w:szCs w:val="22"/>
          <w:lang w:eastAsia="en-US"/>
        </w:rPr>
        <w:t>jiho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východního okraje města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Žirovnice 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je rybník Budín, sloužící jako přírodní koupaliště. K dispozici je travnatá pláž, převlékárny, kvalitní sociální zařízení, stánek s občerstvením či restaurace. Zábavu pro děti, mládež i dospělé zajišťuje velká skluzavka, beachvolejbalový kurt, betonový stůl na stolní tenis, nohejbalový kurt, </w:t>
      </w:r>
      <w:proofErr w:type="spellStart"/>
      <w:r w:rsidRPr="00C210E0">
        <w:rPr>
          <w:rFonts w:asciiTheme="minorHAnsi" w:eastAsiaTheme="minorHAnsi" w:hAnsiTheme="minorHAnsi" w:cstheme="minorHAnsi"/>
          <w:szCs w:val="22"/>
          <w:lang w:eastAsia="en-US"/>
        </w:rPr>
        <w:t>streetballové</w:t>
      </w:r>
      <w:proofErr w:type="spellEnd"/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 hřiště či půjčovna lodí a sportovních potřeb.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C210E0" w:rsidRPr="00C210E0" w:rsidRDefault="00C210E0" w:rsidP="00C210E0">
      <w:pPr>
        <w:ind w:left="360"/>
        <w:rPr>
          <w:b/>
        </w:rPr>
      </w:pPr>
    </w:p>
    <w:p w:rsidR="00F965EC" w:rsidRPr="00442558" w:rsidRDefault="00C210E0" w:rsidP="00442558">
      <w:pPr>
        <w:pStyle w:val="Nadpis3"/>
        <w:rPr>
          <w:rFonts w:asciiTheme="minorHAnsi" w:hAnsiTheme="minorHAnsi" w:cstheme="minorHAnsi"/>
          <w:b/>
        </w:rPr>
      </w:pPr>
      <w:bookmarkStart w:id="54" w:name="_Toc518384548"/>
      <w:r w:rsidRPr="00442558">
        <w:rPr>
          <w:rFonts w:asciiTheme="minorHAnsi" w:hAnsiTheme="minorHAnsi" w:cstheme="minorHAnsi"/>
          <w:b/>
        </w:rPr>
        <w:t>Sportovní hala v Žirovnice (3,5 km)</w:t>
      </w:r>
      <w:bookmarkEnd w:id="54"/>
    </w:p>
    <w:p w:rsidR="00C210E0" w:rsidRDefault="00C210E0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DD1EAA">
        <w:rPr>
          <w:rFonts w:asciiTheme="minorHAnsi" w:eastAsiaTheme="minorHAnsi" w:hAnsiTheme="minorHAnsi" w:cstheme="minorHAnsi"/>
          <w:szCs w:val="22"/>
          <w:lang w:eastAsia="en-US"/>
        </w:rPr>
        <w:t>Sportovní hala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o 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rozměr</w:t>
      </w:r>
      <w:r>
        <w:rPr>
          <w:rFonts w:asciiTheme="minorHAnsi" w:eastAsiaTheme="minorHAnsi" w:hAnsiTheme="minorHAnsi" w:cstheme="minorHAnsi"/>
          <w:szCs w:val="22"/>
          <w:lang w:eastAsia="en-US"/>
        </w:rPr>
        <w:t>ech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 xml:space="preserve"> 42 x 24 m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je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 xml:space="preserve"> vhodná pro volejbal, házenou, tenis, sálovou kopanou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a další sportovní aktivity. K dispozici je 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kvalitní sociální zařízení, klubovna s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DD1EAA">
        <w:rPr>
          <w:rFonts w:asciiTheme="minorHAnsi" w:eastAsiaTheme="minorHAnsi" w:hAnsiTheme="minorHAnsi" w:cstheme="minorHAnsi"/>
          <w:szCs w:val="22"/>
          <w:lang w:eastAsia="en-US"/>
        </w:rPr>
        <w:t>občerstvením</w:t>
      </w:r>
      <w:r>
        <w:rPr>
          <w:rFonts w:asciiTheme="minorHAnsi" w:eastAsiaTheme="minorHAnsi" w:hAnsiTheme="minorHAnsi" w:cstheme="minorHAnsi"/>
          <w:szCs w:val="22"/>
          <w:lang w:eastAsia="en-US"/>
        </w:rPr>
        <w:t>.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 Hala je využívána zejména Dámským házenkářským klubem Žirovnice a neziskovou organizací Sport pro všechny – Žirovnice, </w:t>
      </w:r>
      <w:proofErr w:type="spellStart"/>
      <w:r w:rsidRPr="00C210E0">
        <w:rPr>
          <w:rFonts w:asciiTheme="minorHAnsi" w:eastAsiaTheme="minorHAnsi" w:hAnsiTheme="minorHAnsi" w:cstheme="minorHAnsi"/>
          <w:szCs w:val="22"/>
          <w:lang w:eastAsia="en-US"/>
        </w:rPr>
        <w:t>z.s</w:t>
      </w:r>
      <w:proofErr w:type="spellEnd"/>
      <w:r w:rsidRPr="00C210E0">
        <w:rPr>
          <w:rFonts w:asciiTheme="minorHAnsi" w:eastAsiaTheme="minorHAnsi" w:hAnsiTheme="minorHAnsi" w:cstheme="minorHAnsi"/>
          <w:szCs w:val="22"/>
          <w:lang w:eastAsia="en-US"/>
        </w:rPr>
        <w:t xml:space="preserve">., ale je přístupná i pro veřejnost. </w:t>
      </w:r>
    </w:p>
    <w:p w:rsidR="00C210E0" w:rsidRDefault="00C210E0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210E0" w:rsidRPr="00442558" w:rsidRDefault="00C210E0" w:rsidP="00442558">
      <w:pPr>
        <w:pStyle w:val="Nadpis3"/>
        <w:rPr>
          <w:rFonts w:asciiTheme="minorHAnsi" w:hAnsiTheme="minorHAnsi" w:cstheme="minorHAnsi"/>
          <w:b/>
        </w:rPr>
      </w:pPr>
      <w:bookmarkStart w:id="55" w:name="_Toc518384549"/>
      <w:r w:rsidRPr="00442558">
        <w:rPr>
          <w:rFonts w:asciiTheme="minorHAnsi" w:hAnsiTheme="minorHAnsi" w:cstheme="minorHAnsi"/>
          <w:b/>
        </w:rPr>
        <w:t>Kuželna v Žirovnice (3,5 km)</w:t>
      </w:r>
      <w:bookmarkEnd w:id="55"/>
    </w:p>
    <w:p w:rsidR="00C210E0" w:rsidRDefault="00C210E0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74419A">
        <w:rPr>
          <w:rFonts w:asciiTheme="minorHAnsi" w:eastAsiaTheme="minorHAnsi" w:hAnsiTheme="minorHAnsi" w:cstheme="minorHAnsi"/>
          <w:szCs w:val="22"/>
          <w:lang w:eastAsia="en-US"/>
        </w:rPr>
        <w:t xml:space="preserve">Kuželna je po rekonstrukci v roce 2015 </w:t>
      </w:r>
      <w:proofErr w:type="spellStart"/>
      <w:r w:rsidRPr="0074419A">
        <w:rPr>
          <w:rFonts w:asciiTheme="minorHAnsi" w:eastAsiaTheme="minorHAnsi" w:hAnsiTheme="minorHAnsi" w:cstheme="minorHAnsi"/>
          <w:szCs w:val="22"/>
          <w:lang w:eastAsia="en-US"/>
        </w:rPr>
        <w:t>čtyřdráhová</w:t>
      </w:r>
      <w:proofErr w:type="spellEnd"/>
      <w:r w:rsidRPr="0074419A">
        <w:rPr>
          <w:rFonts w:asciiTheme="minorHAnsi" w:eastAsiaTheme="minorHAnsi" w:hAnsiTheme="minorHAnsi" w:cstheme="minorHAnsi"/>
          <w:szCs w:val="22"/>
          <w:lang w:eastAsia="en-US"/>
        </w:rPr>
        <w:t xml:space="preserve"> s automatickými stavěči. Součástí je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74419A">
        <w:rPr>
          <w:rFonts w:asciiTheme="minorHAnsi" w:eastAsiaTheme="minorHAnsi" w:hAnsiTheme="minorHAnsi" w:cstheme="minorHAnsi"/>
          <w:szCs w:val="22"/>
          <w:lang w:eastAsia="en-US"/>
        </w:rPr>
        <w:t>kvalitní sociální zázemí a klubovna s občerstvením.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Kuželna je využívána kuželkářským klubem Slavoj Žirovnice. 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>V současnosti má klub 3 družstva dospělých, A-Tým hraje 3.</w:t>
      </w:r>
      <w:r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C210E0">
        <w:rPr>
          <w:rFonts w:asciiTheme="minorHAnsi" w:eastAsiaTheme="minorHAnsi" w:hAnsiTheme="minorHAnsi" w:cstheme="minorHAnsi"/>
          <w:szCs w:val="22"/>
          <w:lang w:eastAsia="en-US"/>
        </w:rPr>
        <w:t>kuželkářskou ligu. Klub pořádá každoročně turnaj O perleťovou plaketu.</w:t>
      </w:r>
    </w:p>
    <w:p w:rsidR="00235765" w:rsidRDefault="00235765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35765" w:rsidRDefault="00235765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235765" w:rsidRPr="00442558" w:rsidRDefault="00442558" w:rsidP="00442558">
      <w:pPr>
        <w:pStyle w:val="Nadpis2"/>
        <w:rPr>
          <w:rFonts w:asciiTheme="minorHAnsi" w:eastAsiaTheme="minorHAnsi" w:hAnsiTheme="minorHAnsi" w:cstheme="minorHAnsi"/>
          <w:b/>
        </w:rPr>
      </w:pPr>
      <w:bookmarkStart w:id="56" w:name="_Toc518384550"/>
      <w:r>
        <w:rPr>
          <w:rFonts w:asciiTheme="minorHAnsi" w:eastAsiaTheme="minorHAnsi" w:hAnsiTheme="minorHAnsi" w:cstheme="minorHAnsi"/>
          <w:b/>
        </w:rPr>
        <w:lastRenderedPageBreak/>
        <w:t>4.3</w:t>
      </w:r>
      <w:r>
        <w:rPr>
          <w:rFonts w:asciiTheme="minorHAnsi" w:eastAsiaTheme="minorHAnsi" w:hAnsiTheme="minorHAnsi" w:cstheme="minorHAnsi"/>
          <w:b/>
        </w:rPr>
        <w:tab/>
      </w:r>
      <w:r w:rsidR="00235765" w:rsidRPr="00442558">
        <w:rPr>
          <w:rFonts w:asciiTheme="minorHAnsi" w:eastAsiaTheme="minorHAnsi" w:hAnsiTheme="minorHAnsi" w:cstheme="minorHAnsi"/>
          <w:b/>
        </w:rPr>
        <w:t>SPORTOVIŠTĚ V NEJBLIŽŠÍM OKOLÍ – V POČÁTKÁCH</w:t>
      </w:r>
      <w:bookmarkEnd w:id="56"/>
    </w:p>
    <w:p w:rsidR="00235765" w:rsidRDefault="00235765" w:rsidP="00235765"/>
    <w:p w:rsidR="00235765" w:rsidRPr="00442558" w:rsidRDefault="00235765" w:rsidP="00442558">
      <w:pPr>
        <w:pStyle w:val="Nadpis3"/>
        <w:rPr>
          <w:rFonts w:asciiTheme="minorHAnsi" w:hAnsiTheme="minorHAnsi" w:cstheme="minorHAnsi"/>
          <w:b/>
        </w:rPr>
      </w:pPr>
      <w:bookmarkStart w:id="57" w:name="_Toc518384551"/>
      <w:r w:rsidRPr="00442558">
        <w:rPr>
          <w:rFonts w:asciiTheme="minorHAnsi" w:hAnsiTheme="minorHAnsi" w:cstheme="minorHAnsi"/>
          <w:b/>
        </w:rPr>
        <w:t>Sportovní hala v Počátkách (3,5 km)</w:t>
      </w:r>
      <w:bookmarkEnd w:id="57"/>
    </w:p>
    <w:p w:rsidR="00235765" w:rsidRDefault="00235765" w:rsidP="00235765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235765">
        <w:rPr>
          <w:rFonts w:asciiTheme="minorHAnsi" w:eastAsiaTheme="minorHAnsi" w:hAnsiTheme="minorHAnsi" w:cstheme="minorHAnsi"/>
          <w:szCs w:val="22"/>
          <w:lang w:eastAsia="en-US"/>
        </w:rPr>
        <w:t>Ve sportovní hale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v Počátkách</w:t>
      </w:r>
      <w:r w:rsidRPr="00235765">
        <w:rPr>
          <w:rFonts w:asciiTheme="minorHAnsi" w:eastAsiaTheme="minorHAnsi" w:hAnsiTheme="minorHAnsi" w:cstheme="minorHAnsi"/>
          <w:szCs w:val="22"/>
          <w:lang w:eastAsia="en-US"/>
        </w:rPr>
        <w:t xml:space="preserve"> provozuje svou činnost zejména TJ Spartak Počátky, oddíl SPV (sport pro všechny). Jedná se o cvičení žen, cvičení dětí, cvičení rodičů a dětí, jógu, cvičení mužů, oddíl odbíjené ženy, oddíl odbíjené muži a další sportovní aktivity. Činnost oddílu SPV řídí výbor, který má 15 členů. Dále se o dobrý chod jednotlivých cvičení starají další cvičitelé.</w:t>
      </w:r>
    </w:p>
    <w:p w:rsidR="00235765" w:rsidRPr="00235765" w:rsidRDefault="00235765" w:rsidP="00235765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35765" w:rsidRPr="00442558" w:rsidRDefault="00235765" w:rsidP="00442558">
      <w:pPr>
        <w:pStyle w:val="Nadpis3"/>
        <w:rPr>
          <w:rFonts w:asciiTheme="minorHAnsi" w:hAnsiTheme="minorHAnsi" w:cstheme="minorHAnsi"/>
          <w:b/>
        </w:rPr>
      </w:pPr>
      <w:bookmarkStart w:id="58" w:name="_Toc518384552"/>
      <w:r w:rsidRPr="00442558">
        <w:rPr>
          <w:rFonts w:asciiTheme="minorHAnsi" w:hAnsiTheme="minorHAnsi" w:cstheme="minorHAnsi"/>
          <w:b/>
        </w:rPr>
        <w:t>Sportovní areál v Počátkách (4,5 km)</w:t>
      </w:r>
      <w:bookmarkEnd w:id="58"/>
    </w:p>
    <w:p w:rsidR="00235765" w:rsidRDefault="00235765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 xml:space="preserve">Sportovní areál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 xml:space="preserve">se nachází na okraji města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Počátky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 xml:space="preserve">vedle silnice na Jihlavu. V tomto areálu se nacházejí dvě travnatá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fotbalová </w:t>
      </w:r>
      <w:r w:rsidRPr="00266515">
        <w:rPr>
          <w:rFonts w:asciiTheme="minorHAnsi" w:eastAsiaTheme="minorHAnsi" w:hAnsiTheme="minorHAnsi" w:cstheme="minorHAnsi"/>
          <w:szCs w:val="22"/>
          <w:lang w:eastAsia="en-US"/>
        </w:rPr>
        <w:t>hřiště, 4 kabiny pro mužstva, kabina rozhodčích, sociální zařízení, občerstvení s venkovním posezením, společenský koutek s udírnou a tenisový kurt. Obě travnatá hřiště prošla rozsáhlou rekonstrukcí v roce 2005.</w:t>
      </w:r>
    </w:p>
    <w:p w:rsidR="00C210E0" w:rsidRPr="00C210E0" w:rsidRDefault="00C210E0" w:rsidP="00C210E0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19067A" w:rsidRDefault="0019067A" w:rsidP="00DF06A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AE0EDE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E0EDE" w:rsidRDefault="00AE0EDE" w:rsidP="00AE0EDE">
      <w:pPr>
        <w:pStyle w:val="Nadpis1"/>
        <w:numPr>
          <w:ilvl w:val="0"/>
          <w:numId w:val="2"/>
        </w:numPr>
        <w:ind w:left="426" w:hanging="142"/>
        <w:rPr>
          <w:rFonts w:asciiTheme="minorHAnsi" w:hAnsiTheme="minorHAnsi" w:cstheme="minorHAnsi"/>
        </w:rPr>
        <w:sectPr w:rsidR="00AE0EDE" w:rsidSect="0095030A">
          <w:pgSz w:w="16838" w:h="11906" w:orient="landscape"/>
          <w:pgMar w:top="1134" w:right="1418" w:bottom="1276" w:left="1418" w:header="709" w:footer="709" w:gutter="0"/>
          <w:cols w:space="708"/>
          <w:docGrid w:linePitch="360"/>
        </w:sectPr>
      </w:pPr>
    </w:p>
    <w:p w:rsidR="00442558" w:rsidRDefault="00442558" w:rsidP="00442558">
      <w:pPr>
        <w:pStyle w:val="Nadpis1"/>
        <w:numPr>
          <w:ilvl w:val="0"/>
          <w:numId w:val="20"/>
        </w:numPr>
        <w:spacing w:before="0"/>
        <w:rPr>
          <w:rFonts w:asciiTheme="minorHAnsi" w:hAnsiTheme="minorHAnsi" w:cstheme="minorHAnsi"/>
        </w:rPr>
      </w:pPr>
      <w:bookmarkStart w:id="59" w:name="_Toc518381290"/>
      <w:bookmarkStart w:id="60" w:name="_Toc518384553"/>
      <w:bookmarkStart w:id="61" w:name="_Hlk518381564"/>
      <w:r w:rsidRPr="00CD3DF6">
        <w:rPr>
          <w:rFonts w:asciiTheme="minorHAnsi" w:hAnsiTheme="minorHAnsi" w:cstheme="minorHAnsi"/>
        </w:rPr>
        <w:t xml:space="preserve">Plán </w:t>
      </w:r>
      <w:r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</w:t>
      </w:r>
      <w:proofErr w:type="gramStart"/>
      <w:r w:rsidRPr="00CD3DF6">
        <w:rPr>
          <w:rFonts w:asciiTheme="minorHAnsi" w:hAnsiTheme="minorHAnsi" w:cstheme="minorHAnsi"/>
        </w:rPr>
        <w:t>201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>
        <w:rPr>
          <w:rFonts w:asciiTheme="minorHAnsi" w:hAnsiTheme="minorHAnsi" w:cstheme="minorHAnsi"/>
        </w:rPr>
        <w:t>8</w:t>
      </w:r>
      <w:proofErr w:type="gramEnd"/>
      <w:r w:rsidRPr="00CD3DF6">
        <w:rPr>
          <w:rFonts w:asciiTheme="minorHAnsi" w:hAnsiTheme="minorHAnsi" w:cstheme="minorHAnsi"/>
        </w:rPr>
        <w:t>)</w:t>
      </w:r>
      <w:bookmarkEnd w:id="59"/>
      <w:bookmarkEnd w:id="60"/>
    </w:p>
    <w:p w:rsidR="00442558" w:rsidRDefault="00442558" w:rsidP="00442558">
      <w:pPr>
        <w:spacing w:after="0"/>
      </w:pPr>
    </w:p>
    <w:p w:rsidR="00442558" w:rsidRPr="00F915AD" w:rsidRDefault="00442558" w:rsidP="00442558">
      <w:pPr>
        <w:pStyle w:val="Nadpis2"/>
        <w:rPr>
          <w:rFonts w:asciiTheme="minorHAnsi" w:eastAsiaTheme="minorHAnsi" w:hAnsiTheme="minorHAnsi" w:cstheme="minorHAnsi"/>
          <w:b/>
        </w:rPr>
      </w:pPr>
      <w:bookmarkStart w:id="62" w:name="_Toc518381291"/>
      <w:bookmarkStart w:id="63" w:name="_Toc518384554"/>
      <w:bookmarkStart w:id="64" w:name="_Toc518297937"/>
      <w:bookmarkStart w:id="65" w:name="_Hlk518300805"/>
      <w:r w:rsidRPr="00F915AD">
        <w:rPr>
          <w:rFonts w:asciiTheme="minorHAnsi" w:eastAsiaTheme="minorHAnsi" w:hAnsiTheme="minorHAnsi" w:cstheme="minorHAnsi"/>
          <w:b/>
        </w:rPr>
        <w:t>5.1</w:t>
      </w:r>
      <w:r w:rsidRPr="00F915AD">
        <w:rPr>
          <w:rFonts w:asciiTheme="minorHAnsi" w:eastAsiaTheme="minorHAnsi" w:hAnsiTheme="minorHAnsi" w:cstheme="minorHAnsi"/>
          <w:b/>
        </w:rPr>
        <w:tab/>
        <w:t>Přímá podpora (finanční)</w:t>
      </w:r>
      <w:bookmarkEnd w:id="62"/>
      <w:bookmarkEnd w:id="63"/>
      <w:r w:rsidRPr="00F915AD">
        <w:rPr>
          <w:rFonts w:asciiTheme="minorHAnsi" w:eastAsiaTheme="minorHAnsi" w:hAnsiTheme="minorHAnsi" w:cstheme="minorHAnsi"/>
          <w:b/>
        </w:rPr>
        <w:t xml:space="preserve"> </w:t>
      </w:r>
    </w:p>
    <w:p w:rsidR="00442558" w:rsidRPr="00684657" w:rsidRDefault="00442558" w:rsidP="00442558">
      <w:pPr>
        <w:spacing w:after="0"/>
        <w:rPr>
          <w:sz w:val="16"/>
          <w:szCs w:val="16"/>
        </w:rPr>
      </w:pPr>
      <w:r w:rsidRPr="00684657">
        <w:rPr>
          <w:sz w:val="16"/>
          <w:szCs w:val="16"/>
        </w:rPr>
        <w:t xml:space="preserve"> </w:t>
      </w:r>
    </w:p>
    <w:p w:rsidR="00442558" w:rsidRPr="00F915AD" w:rsidRDefault="00442558" w:rsidP="00442558">
      <w:pPr>
        <w:pStyle w:val="Nadpis3"/>
        <w:rPr>
          <w:rFonts w:asciiTheme="minorHAnsi" w:hAnsiTheme="minorHAnsi" w:cstheme="minorHAnsi"/>
          <w:b/>
        </w:rPr>
      </w:pPr>
      <w:bookmarkStart w:id="66" w:name="_Toc518381292"/>
      <w:bookmarkStart w:id="67" w:name="_Toc518384555"/>
      <w:r w:rsidRPr="00F915AD">
        <w:rPr>
          <w:rFonts w:asciiTheme="minorHAnsi" w:hAnsiTheme="minorHAnsi" w:cstheme="minorHAnsi"/>
          <w:b/>
        </w:rPr>
        <w:t>5.1.1</w:t>
      </w:r>
      <w:r w:rsidRPr="00F915AD">
        <w:rPr>
          <w:rFonts w:asciiTheme="minorHAnsi" w:hAnsiTheme="minorHAnsi" w:cstheme="minorHAnsi"/>
          <w:b/>
        </w:rPr>
        <w:tab/>
        <w:t>Rozpočtovaná v rámci rozpočtu obce</w:t>
      </w:r>
      <w:bookmarkEnd w:id="64"/>
      <w:bookmarkEnd w:id="66"/>
      <w:bookmarkEnd w:id="67"/>
    </w:p>
    <w:bookmarkEnd w:id="61"/>
    <w:bookmarkEnd w:id="65"/>
    <w:p w:rsidR="00AE0EDE" w:rsidRPr="00CD3DF6" w:rsidRDefault="00AE0EDE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  <w:r w:rsidRPr="00CD3DF6">
        <w:rPr>
          <w:rFonts w:cstheme="minorHAnsi"/>
          <w:b/>
          <w:sz w:val="24"/>
        </w:rPr>
        <w:tab/>
      </w: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E0EDE" w:rsidRPr="00CD3DF6" w:rsidTr="006C7433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 a opravy 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235765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Tenisový kurt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Dětské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74419A" w:rsidRDefault="0074419A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442558" w:rsidRPr="00F915AD" w:rsidRDefault="00442558" w:rsidP="00442558">
      <w:pPr>
        <w:pStyle w:val="Nadpis3"/>
        <w:rPr>
          <w:rFonts w:asciiTheme="minorHAnsi" w:hAnsiTheme="minorHAnsi" w:cstheme="minorHAnsi"/>
          <w:b/>
        </w:rPr>
      </w:pPr>
      <w:bookmarkStart w:id="68" w:name="_Toc518381293"/>
      <w:bookmarkStart w:id="69" w:name="_Toc518384556"/>
      <w:bookmarkStart w:id="70" w:name="_Hlk518381603"/>
      <w:bookmarkStart w:id="71" w:name="_Hlk518382547"/>
      <w:bookmarkStart w:id="72" w:name="_Hlk518382119"/>
      <w:r w:rsidRPr="00F915AD">
        <w:rPr>
          <w:rFonts w:asciiTheme="minorHAnsi" w:hAnsiTheme="minorHAnsi" w:cstheme="minorHAnsi"/>
          <w:b/>
        </w:rPr>
        <w:lastRenderedPageBreak/>
        <w:t>5.1.2</w:t>
      </w:r>
      <w:r w:rsidRPr="00F915AD">
        <w:rPr>
          <w:rFonts w:asciiTheme="minorHAnsi" w:hAnsiTheme="minorHAnsi" w:cstheme="minorHAnsi"/>
          <w:b/>
        </w:rPr>
        <w:tab/>
        <w:t>Poskytovaná jako dotace z rozpočtu obce třetím osobám</w:t>
      </w:r>
      <w:bookmarkEnd w:id="68"/>
      <w:bookmarkEnd w:id="69"/>
    </w:p>
    <w:p w:rsidR="00442558" w:rsidRPr="007F4F76" w:rsidRDefault="00442558" w:rsidP="00442558"/>
    <w:tbl>
      <w:tblPr>
        <w:tblW w:w="119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5528"/>
      </w:tblGrid>
      <w:tr w:rsidR="00442558" w:rsidRPr="00CD3DF6" w:rsidTr="00C8090B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2558" w:rsidRPr="00507F74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2558" w:rsidRPr="00507F74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Plán dotační podpory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2558" w:rsidRPr="00507F74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dotační podpory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2558" w:rsidRPr="00507F74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442558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CF2910"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442558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70"/>
      <w:tr w:rsidR="00442558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558" w:rsidRPr="00CD3DF6" w:rsidRDefault="00442558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71"/>
    </w:tbl>
    <w:p w:rsidR="00442558" w:rsidRDefault="00442558" w:rsidP="0044255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442558" w:rsidRDefault="00442558" w:rsidP="00442558">
      <w:pPr>
        <w:pStyle w:val="Nadpis1"/>
        <w:numPr>
          <w:ilvl w:val="0"/>
          <w:numId w:val="24"/>
        </w:numPr>
        <w:spacing w:before="120"/>
        <w:ind w:left="426" w:hanging="426"/>
        <w:rPr>
          <w:rFonts w:asciiTheme="minorHAnsi" w:eastAsiaTheme="minorHAnsi" w:hAnsiTheme="minorHAnsi" w:cstheme="minorHAnsi"/>
          <w:bCs w:val="0"/>
          <w:color w:val="auto"/>
          <w:sz w:val="24"/>
          <w:szCs w:val="24"/>
        </w:rPr>
        <w:sectPr w:rsidR="00442558" w:rsidSect="00AE0EDE">
          <w:type w:val="continuous"/>
          <w:pgSz w:w="16838" w:h="11906" w:orient="landscape"/>
          <w:pgMar w:top="1418" w:right="1418" w:bottom="1276" w:left="1418" w:header="709" w:footer="709" w:gutter="0"/>
          <w:cols w:space="708"/>
          <w:titlePg/>
          <w:docGrid w:linePitch="360"/>
        </w:sectPr>
      </w:pPr>
    </w:p>
    <w:bookmarkEnd w:id="72"/>
    <w:p w:rsidR="00442558" w:rsidRDefault="0044255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br w:type="page"/>
      </w:r>
    </w:p>
    <w:p w:rsidR="00442558" w:rsidRPr="00F915AD" w:rsidRDefault="00442558" w:rsidP="00442558">
      <w:pPr>
        <w:pStyle w:val="Nadpis2"/>
        <w:rPr>
          <w:rFonts w:asciiTheme="minorHAnsi" w:eastAsiaTheme="minorHAnsi" w:hAnsiTheme="minorHAnsi" w:cstheme="minorHAnsi"/>
          <w:b/>
        </w:rPr>
      </w:pPr>
      <w:bookmarkStart w:id="73" w:name="_Toc518381294"/>
      <w:bookmarkStart w:id="74" w:name="_Toc518384557"/>
      <w:bookmarkStart w:id="75" w:name="_Hlk518383668"/>
      <w:r w:rsidRPr="00F915AD">
        <w:rPr>
          <w:rFonts w:asciiTheme="minorHAnsi" w:eastAsiaTheme="minorHAnsi" w:hAnsiTheme="minorHAnsi" w:cstheme="minorHAnsi"/>
          <w:b/>
        </w:rPr>
        <w:lastRenderedPageBreak/>
        <w:t>5.2</w:t>
      </w:r>
      <w:r w:rsidRPr="00F915AD">
        <w:rPr>
          <w:rFonts w:asciiTheme="minorHAnsi" w:eastAsiaTheme="minorHAnsi" w:hAnsiTheme="minorHAnsi" w:cstheme="minorHAnsi"/>
          <w:b/>
        </w:rPr>
        <w:tab/>
      </w:r>
      <w:bookmarkStart w:id="76" w:name="_Hlk518381659"/>
      <w:r w:rsidRPr="00F915AD">
        <w:rPr>
          <w:rFonts w:asciiTheme="minorHAnsi" w:eastAsiaTheme="minorHAnsi" w:hAnsiTheme="minorHAnsi" w:cstheme="minorHAnsi"/>
          <w:b/>
        </w:rPr>
        <w:t>Nepřímá podpora</w:t>
      </w:r>
      <w:bookmarkEnd w:id="73"/>
      <w:bookmarkEnd w:id="74"/>
    </w:p>
    <w:p w:rsidR="00442558" w:rsidRDefault="00442558" w:rsidP="00442558"/>
    <w:p w:rsidR="00442558" w:rsidRPr="007F4F76" w:rsidRDefault="00442558" w:rsidP="00442558">
      <w:pPr>
        <w:pStyle w:val="Odstavecseseznamem"/>
        <w:numPr>
          <w:ilvl w:val="0"/>
          <w:numId w:val="25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údržba stávajících sportovních zařízení, vybavení k volnočasovým aktivitám apod., </w:t>
      </w:r>
    </w:p>
    <w:p w:rsidR="00442558" w:rsidRPr="007F4F76" w:rsidRDefault="00442558" w:rsidP="00442558">
      <w:pPr>
        <w:pStyle w:val="Odstavecseseznamem"/>
        <w:numPr>
          <w:ilvl w:val="0"/>
          <w:numId w:val="25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zveřejňování pořádaných sportovních akcí a jejich výsledků, </w:t>
      </w:r>
    </w:p>
    <w:p w:rsidR="00442558" w:rsidRPr="007F4F76" w:rsidRDefault="00442558" w:rsidP="00442558">
      <w:pPr>
        <w:pStyle w:val="Odstavecseseznamem"/>
        <w:numPr>
          <w:ilvl w:val="0"/>
          <w:numId w:val="25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propagace sportovních akcí, možnost uveřejňování postřehů a informací z jednotlivých sportovních akcí, </w:t>
      </w:r>
    </w:p>
    <w:p w:rsidR="00442558" w:rsidRPr="007F4F76" w:rsidRDefault="00442558" w:rsidP="00442558">
      <w:pPr>
        <w:pStyle w:val="Odstavecseseznamem"/>
        <w:numPr>
          <w:ilvl w:val="0"/>
          <w:numId w:val="25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možnost bezplatného využívání sociálního zázemí ve vlastnictví obce při pořádání sportovních akcí, </w:t>
      </w:r>
    </w:p>
    <w:p w:rsidR="00442558" w:rsidRDefault="00442558" w:rsidP="00442558">
      <w:pPr>
        <w:pStyle w:val="Odstavecseseznamem"/>
        <w:numPr>
          <w:ilvl w:val="0"/>
          <w:numId w:val="25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>možnost bezplatného využívání pozemků ve vlastnictví obce při pořádání sportovních akcí.</w:t>
      </w:r>
    </w:p>
    <w:p w:rsidR="00442558" w:rsidRDefault="00442558" w:rsidP="00442558">
      <w:pPr>
        <w:rPr>
          <w:highlight w:val="yellow"/>
        </w:rPr>
      </w:pPr>
    </w:p>
    <w:p w:rsidR="00442558" w:rsidRDefault="00442558" w:rsidP="00442558">
      <w:pPr>
        <w:rPr>
          <w:highlight w:val="yellow"/>
        </w:rPr>
      </w:pPr>
    </w:p>
    <w:p w:rsidR="00442558" w:rsidRDefault="00442558" w:rsidP="00442558">
      <w:pPr>
        <w:rPr>
          <w:highlight w:val="yellow"/>
        </w:rPr>
      </w:pPr>
    </w:p>
    <w:p w:rsidR="00442558" w:rsidRDefault="00442558" w:rsidP="00442558">
      <w:pPr>
        <w:rPr>
          <w:highlight w:val="yellow"/>
        </w:rPr>
      </w:pPr>
    </w:p>
    <w:p w:rsidR="00442558" w:rsidRDefault="00442558" w:rsidP="00442558">
      <w:pPr>
        <w:rPr>
          <w:highlight w:val="yellow"/>
        </w:rPr>
      </w:pPr>
    </w:p>
    <w:p w:rsidR="00442558" w:rsidRDefault="00442558" w:rsidP="00442558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4B7B78">
        <w:rPr>
          <w:sz w:val="24"/>
          <w:szCs w:val="24"/>
        </w:rPr>
        <w:t xml:space="preserve">trategický plán rozvoje sportu </w:t>
      </w:r>
      <w:r>
        <w:rPr>
          <w:sz w:val="24"/>
          <w:szCs w:val="24"/>
        </w:rPr>
        <w:t xml:space="preserve">……………. </w:t>
      </w:r>
      <w:r w:rsidRPr="004B7B78">
        <w:rPr>
          <w:sz w:val="24"/>
          <w:szCs w:val="24"/>
        </w:rPr>
        <w:t xml:space="preserve">schválilo Zastupitelstvo obce ……………… na svém zasedání konaném dne ……………. usnesením č. …………… </w:t>
      </w:r>
    </w:p>
    <w:p w:rsidR="00442558" w:rsidRPr="007F4F76" w:rsidRDefault="00442558" w:rsidP="00442558">
      <w:pPr>
        <w:jc w:val="both"/>
      </w:pPr>
      <w:r w:rsidRPr="004B7B78">
        <w:rPr>
          <w:sz w:val="24"/>
          <w:szCs w:val="24"/>
        </w:rPr>
        <w:t>Strategický plán rozvoje sportu v je zveřejněn na webových stránkách …………………</w:t>
      </w:r>
      <w:proofErr w:type="gramStart"/>
      <w:r w:rsidRPr="004B7B78">
        <w:rPr>
          <w:sz w:val="24"/>
          <w:szCs w:val="24"/>
        </w:rPr>
        <w:t>…….</w:t>
      </w:r>
      <w:proofErr w:type="gramEnd"/>
      <w:r w:rsidRPr="004B7B78">
        <w:rPr>
          <w:sz w:val="24"/>
          <w:szCs w:val="24"/>
        </w:rPr>
        <w:t>. nebo je dostupný ve fyzické podobě na obecním úřadě.</w:t>
      </w:r>
    </w:p>
    <w:bookmarkEnd w:id="75"/>
    <w:bookmarkEnd w:id="76"/>
    <w:p w:rsidR="00442558" w:rsidRPr="00CF2910" w:rsidRDefault="00442558" w:rsidP="00442558">
      <w:pPr>
        <w:rPr>
          <w:highlight w:val="yellow"/>
        </w:rPr>
      </w:pPr>
    </w:p>
    <w:p w:rsidR="00442558" w:rsidRDefault="00442558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sectPr w:rsidR="00442558" w:rsidSect="00AE0EDE">
      <w:type w:val="continuous"/>
      <w:pgSz w:w="16838" w:h="11906" w:orient="landscape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D71" w:rsidRDefault="00451D71" w:rsidP="00B41941">
      <w:pPr>
        <w:spacing w:after="0" w:line="240" w:lineRule="auto"/>
      </w:pPr>
      <w:r>
        <w:separator/>
      </w:r>
    </w:p>
  </w:endnote>
  <w:endnote w:type="continuationSeparator" w:id="0">
    <w:p w:rsidR="00451D71" w:rsidRDefault="00451D71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30A" w:rsidRDefault="009503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729103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30A" w:rsidRPr="009A0539" w:rsidRDefault="0095030A" w:rsidP="0095030A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142" w:right="-142"/>
      <w:jc w:val="center"/>
      <w:rPr>
        <w:rFonts w:cstheme="minorHAnsi"/>
        <w:sz w:val="18"/>
        <w:szCs w:val="18"/>
      </w:rPr>
    </w:pPr>
    <w:bookmarkStart w:id="14" w:name="_Hlk519676413"/>
    <w:bookmarkStart w:id="15" w:name="_Hlk519676414"/>
    <w:bookmarkStart w:id="16" w:name="_Hlk519676813"/>
    <w:bookmarkStart w:id="17" w:name="_Hlk519676814"/>
    <w:bookmarkStart w:id="18" w:name="_Hlk519676986"/>
    <w:bookmarkStart w:id="19" w:name="_Hlk519676987"/>
    <w:bookmarkStart w:id="20" w:name="_Hlk519677176"/>
    <w:bookmarkStart w:id="21" w:name="_Hlk519677177"/>
    <w:bookmarkStart w:id="22" w:name="_Hlk519677327"/>
    <w:bookmarkStart w:id="23" w:name="_Hlk519677328"/>
    <w:bookmarkStart w:id="24" w:name="_Hlk519677452"/>
    <w:bookmarkStart w:id="25" w:name="_Hlk519677453"/>
    <w:bookmarkStart w:id="26" w:name="_Hlk519677528"/>
    <w:bookmarkStart w:id="27" w:name="_Hlk519677529"/>
    <w:bookmarkStart w:id="28" w:name="_Hlk519677718"/>
    <w:bookmarkStart w:id="29" w:name="_Hlk519677719"/>
    <w:bookmarkStart w:id="30" w:name="_Hlk519677814"/>
    <w:bookmarkStart w:id="31" w:name="_Hlk519677815"/>
    <w:bookmarkStart w:id="32" w:name="_Hlk519677937"/>
    <w:bookmarkStart w:id="33" w:name="_Hlk519677938"/>
    <w:bookmarkStart w:id="34" w:name="_Hlk519678025"/>
    <w:bookmarkStart w:id="35" w:name="_Hlk519678026"/>
    <w:bookmarkStart w:id="36" w:name="_Hlk519678162"/>
    <w:bookmarkStart w:id="37" w:name="_Hlk519678163"/>
    <w:bookmarkStart w:id="38" w:name="_Hlk519678175"/>
    <w:bookmarkStart w:id="39" w:name="_Hlk519678176"/>
    <w:bookmarkStart w:id="40" w:name="_Hlk519678354"/>
    <w:bookmarkStart w:id="41" w:name="_Hlk519678355"/>
    <w:bookmarkStart w:id="42" w:name="_Hlk519678504"/>
    <w:bookmarkStart w:id="43" w:name="_Hlk519678505"/>
    <w:bookmarkStart w:id="44" w:name="_Hlk519678600"/>
    <w:bookmarkStart w:id="45" w:name="_Hlk519678601"/>
    <w:bookmarkStart w:id="46" w:name="_Hlk519678714"/>
    <w:bookmarkStart w:id="47" w:name="_Hlk519678715"/>
    <w:bookmarkStart w:id="48" w:name="_Hlk519678811"/>
    <w:bookmarkStart w:id="49" w:name="_Hlk519678812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reg.č</w:t>
    </w:r>
    <w:proofErr w:type="spellEnd"/>
    <w:r w:rsidRPr="009A0539">
      <w:rPr>
        <w:rFonts w:cstheme="minorHAnsi"/>
        <w:b/>
        <w:bCs/>
        <w:sz w:val="18"/>
        <w:szCs w:val="18"/>
      </w:rPr>
      <w:t>.: CZ.03.4.74/0.0/0.0/15_019/0003017</w:t>
    </w:r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</w:p>
  <w:p w:rsidR="0095030A" w:rsidRDefault="009503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D71" w:rsidRDefault="00451D71" w:rsidP="00B41941">
      <w:pPr>
        <w:spacing w:after="0" w:line="240" w:lineRule="auto"/>
      </w:pPr>
      <w:r>
        <w:separator/>
      </w:r>
    </w:p>
  </w:footnote>
  <w:footnote w:type="continuationSeparator" w:id="0">
    <w:p w:rsidR="00451D71" w:rsidRDefault="00451D71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30A" w:rsidRDefault="009503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3" w:name="_GoBack"/>
    <w:bookmarkEnd w:id="13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port</w:t>
    </w:r>
    <w:r>
      <w:rPr>
        <w:rFonts w:ascii="Arial" w:hAnsi="Arial" w:cs="Arial"/>
      </w:rPr>
      <w:t>u</w:t>
    </w:r>
    <w:r w:rsidR="00442558">
      <w:rPr>
        <w:rFonts w:ascii="Arial" w:hAnsi="Arial" w:cs="Arial"/>
      </w:rPr>
      <w:t xml:space="preserve"> obce Stojčín</w:t>
    </w:r>
    <w:r>
      <w:rPr>
        <w:rFonts w:ascii="Arial" w:hAnsi="Arial" w:cs="Arial"/>
      </w:rPr>
      <w:t xml:space="preserve"> 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Default="0095030A" w:rsidP="00B41941">
    <w:pPr>
      <w:pStyle w:val="Zhlav"/>
      <w:jc w:val="right"/>
    </w:pPr>
    <w:r>
      <w:rPr>
        <w:noProof/>
      </w:rPr>
      <w:drawing>
        <wp:inline distT="0" distB="0" distL="0" distR="0" wp14:anchorId="4D64966F" wp14:editId="26EBF465">
          <wp:extent cx="5759450" cy="833749"/>
          <wp:effectExtent l="0" t="0" r="0" b="508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08257C"/>
    <w:multiLevelType w:val="hybridMultilevel"/>
    <w:tmpl w:val="4E60088C"/>
    <w:lvl w:ilvl="0" w:tplc="CA8E1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85E5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C5616D"/>
    <w:multiLevelType w:val="multilevel"/>
    <w:tmpl w:val="F8E63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E804451"/>
    <w:multiLevelType w:val="multilevel"/>
    <w:tmpl w:val="F8E63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431D1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15AD8"/>
    <w:multiLevelType w:val="hybridMultilevel"/>
    <w:tmpl w:val="2A7663CC"/>
    <w:lvl w:ilvl="0" w:tplc="040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18"/>
  </w:num>
  <w:num w:numId="4">
    <w:abstractNumId w:val="12"/>
  </w:num>
  <w:num w:numId="5">
    <w:abstractNumId w:val="21"/>
  </w:num>
  <w:num w:numId="6">
    <w:abstractNumId w:val="19"/>
  </w:num>
  <w:num w:numId="7">
    <w:abstractNumId w:val="20"/>
  </w:num>
  <w:num w:numId="8">
    <w:abstractNumId w:val="23"/>
  </w:num>
  <w:num w:numId="9">
    <w:abstractNumId w:val="11"/>
  </w:num>
  <w:num w:numId="10">
    <w:abstractNumId w:val="3"/>
  </w:num>
  <w:num w:numId="11">
    <w:abstractNumId w:val="13"/>
  </w:num>
  <w:num w:numId="12">
    <w:abstractNumId w:val="16"/>
  </w:num>
  <w:num w:numId="13">
    <w:abstractNumId w:val="7"/>
  </w:num>
  <w:num w:numId="14">
    <w:abstractNumId w:val="1"/>
  </w:num>
  <w:num w:numId="15">
    <w:abstractNumId w:val="15"/>
  </w:num>
  <w:num w:numId="16">
    <w:abstractNumId w:val="17"/>
  </w:num>
  <w:num w:numId="17">
    <w:abstractNumId w:val="0"/>
  </w:num>
  <w:num w:numId="18">
    <w:abstractNumId w:val="14"/>
  </w:num>
  <w:num w:numId="19">
    <w:abstractNumId w:val="10"/>
  </w:num>
  <w:num w:numId="20">
    <w:abstractNumId w:val="8"/>
  </w:num>
  <w:num w:numId="21">
    <w:abstractNumId w:val="9"/>
  </w:num>
  <w:num w:numId="22">
    <w:abstractNumId w:val="4"/>
  </w:num>
  <w:num w:numId="23">
    <w:abstractNumId w:val="22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070FF"/>
    <w:rsid w:val="000329CC"/>
    <w:rsid w:val="000414F2"/>
    <w:rsid w:val="00043325"/>
    <w:rsid w:val="00071C7E"/>
    <w:rsid w:val="000729EC"/>
    <w:rsid w:val="0007318C"/>
    <w:rsid w:val="00080CB6"/>
    <w:rsid w:val="00081234"/>
    <w:rsid w:val="00090842"/>
    <w:rsid w:val="000C1453"/>
    <w:rsid w:val="000C2F2C"/>
    <w:rsid w:val="000F1D49"/>
    <w:rsid w:val="00107345"/>
    <w:rsid w:val="001134B4"/>
    <w:rsid w:val="0013561E"/>
    <w:rsid w:val="00137BE5"/>
    <w:rsid w:val="00140A17"/>
    <w:rsid w:val="00145DAC"/>
    <w:rsid w:val="001636FF"/>
    <w:rsid w:val="001646F8"/>
    <w:rsid w:val="0019067A"/>
    <w:rsid w:val="00190B1D"/>
    <w:rsid w:val="001C5A3B"/>
    <w:rsid w:val="001E72FA"/>
    <w:rsid w:val="001F060F"/>
    <w:rsid w:val="001F28A1"/>
    <w:rsid w:val="001F30A2"/>
    <w:rsid w:val="001F37F4"/>
    <w:rsid w:val="001F7FC8"/>
    <w:rsid w:val="00204EF7"/>
    <w:rsid w:val="0021496D"/>
    <w:rsid w:val="00235765"/>
    <w:rsid w:val="00243452"/>
    <w:rsid w:val="00251CC6"/>
    <w:rsid w:val="002651CC"/>
    <w:rsid w:val="00270528"/>
    <w:rsid w:val="00281277"/>
    <w:rsid w:val="002A2CB1"/>
    <w:rsid w:val="002D3341"/>
    <w:rsid w:val="002D469D"/>
    <w:rsid w:val="002D5C7E"/>
    <w:rsid w:val="002D6C7D"/>
    <w:rsid w:val="002F0746"/>
    <w:rsid w:val="002F3E8B"/>
    <w:rsid w:val="002F7130"/>
    <w:rsid w:val="002F7442"/>
    <w:rsid w:val="0032142D"/>
    <w:rsid w:val="003267D2"/>
    <w:rsid w:val="00334698"/>
    <w:rsid w:val="00367316"/>
    <w:rsid w:val="00370F25"/>
    <w:rsid w:val="003756E1"/>
    <w:rsid w:val="00377D76"/>
    <w:rsid w:val="003B14D8"/>
    <w:rsid w:val="003C367C"/>
    <w:rsid w:val="003D0E08"/>
    <w:rsid w:val="003D2085"/>
    <w:rsid w:val="003F2653"/>
    <w:rsid w:val="003F3F51"/>
    <w:rsid w:val="004071B2"/>
    <w:rsid w:val="004074CF"/>
    <w:rsid w:val="00425347"/>
    <w:rsid w:val="004354F5"/>
    <w:rsid w:val="00442558"/>
    <w:rsid w:val="0044707B"/>
    <w:rsid w:val="0045005A"/>
    <w:rsid w:val="00450BF1"/>
    <w:rsid w:val="00451D71"/>
    <w:rsid w:val="0046044A"/>
    <w:rsid w:val="00477F07"/>
    <w:rsid w:val="004969F4"/>
    <w:rsid w:val="004A0194"/>
    <w:rsid w:val="004A6461"/>
    <w:rsid w:val="004A754E"/>
    <w:rsid w:val="004B68AD"/>
    <w:rsid w:val="004D386C"/>
    <w:rsid w:val="004E34DB"/>
    <w:rsid w:val="004E511F"/>
    <w:rsid w:val="004F1794"/>
    <w:rsid w:val="004F27FB"/>
    <w:rsid w:val="004F3C8F"/>
    <w:rsid w:val="004F6F71"/>
    <w:rsid w:val="00506BA4"/>
    <w:rsid w:val="00507F74"/>
    <w:rsid w:val="00511CB9"/>
    <w:rsid w:val="00540229"/>
    <w:rsid w:val="005417CC"/>
    <w:rsid w:val="00570D67"/>
    <w:rsid w:val="005847F0"/>
    <w:rsid w:val="005A3E3A"/>
    <w:rsid w:val="005C5F12"/>
    <w:rsid w:val="005C6AB5"/>
    <w:rsid w:val="005D4B07"/>
    <w:rsid w:val="005E609F"/>
    <w:rsid w:val="005F4793"/>
    <w:rsid w:val="005F5E3D"/>
    <w:rsid w:val="005F7B4D"/>
    <w:rsid w:val="006149D7"/>
    <w:rsid w:val="00641590"/>
    <w:rsid w:val="0065600C"/>
    <w:rsid w:val="00680CB8"/>
    <w:rsid w:val="00696420"/>
    <w:rsid w:val="006B312C"/>
    <w:rsid w:val="006B3AF6"/>
    <w:rsid w:val="006C7433"/>
    <w:rsid w:val="006D05C6"/>
    <w:rsid w:val="006D2C97"/>
    <w:rsid w:val="006D6DDD"/>
    <w:rsid w:val="00720C32"/>
    <w:rsid w:val="0072286E"/>
    <w:rsid w:val="00735FA2"/>
    <w:rsid w:val="00737644"/>
    <w:rsid w:val="0074419A"/>
    <w:rsid w:val="00744294"/>
    <w:rsid w:val="007553AA"/>
    <w:rsid w:val="007B225C"/>
    <w:rsid w:val="007B4E77"/>
    <w:rsid w:val="007E51F3"/>
    <w:rsid w:val="008156FE"/>
    <w:rsid w:val="00815805"/>
    <w:rsid w:val="00820081"/>
    <w:rsid w:val="00826484"/>
    <w:rsid w:val="00831D1D"/>
    <w:rsid w:val="00844F60"/>
    <w:rsid w:val="00871959"/>
    <w:rsid w:val="00873106"/>
    <w:rsid w:val="008A4415"/>
    <w:rsid w:val="008B4A8D"/>
    <w:rsid w:val="008B581E"/>
    <w:rsid w:val="008D4988"/>
    <w:rsid w:val="008D4C46"/>
    <w:rsid w:val="008F6CFC"/>
    <w:rsid w:val="009202C1"/>
    <w:rsid w:val="00921F85"/>
    <w:rsid w:val="009428C8"/>
    <w:rsid w:val="0095030A"/>
    <w:rsid w:val="00951704"/>
    <w:rsid w:val="00954E3A"/>
    <w:rsid w:val="00963DC6"/>
    <w:rsid w:val="009720A5"/>
    <w:rsid w:val="009736DC"/>
    <w:rsid w:val="00973F82"/>
    <w:rsid w:val="00990459"/>
    <w:rsid w:val="009C42EF"/>
    <w:rsid w:val="009D734E"/>
    <w:rsid w:val="009E2A17"/>
    <w:rsid w:val="00A13E4E"/>
    <w:rsid w:val="00A16E60"/>
    <w:rsid w:val="00A24FE2"/>
    <w:rsid w:val="00A25882"/>
    <w:rsid w:val="00A2760A"/>
    <w:rsid w:val="00A4054A"/>
    <w:rsid w:val="00A44D3B"/>
    <w:rsid w:val="00A501CD"/>
    <w:rsid w:val="00A512D6"/>
    <w:rsid w:val="00A53F98"/>
    <w:rsid w:val="00A57749"/>
    <w:rsid w:val="00A62243"/>
    <w:rsid w:val="00A6498B"/>
    <w:rsid w:val="00A66DB5"/>
    <w:rsid w:val="00A91438"/>
    <w:rsid w:val="00A96AEB"/>
    <w:rsid w:val="00AB2263"/>
    <w:rsid w:val="00AC15C4"/>
    <w:rsid w:val="00AD1729"/>
    <w:rsid w:val="00AE0EDE"/>
    <w:rsid w:val="00AF261B"/>
    <w:rsid w:val="00B06AB4"/>
    <w:rsid w:val="00B27213"/>
    <w:rsid w:val="00B41941"/>
    <w:rsid w:val="00B6258A"/>
    <w:rsid w:val="00B6289C"/>
    <w:rsid w:val="00B67515"/>
    <w:rsid w:val="00B80E2C"/>
    <w:rsid w:val="00B85A7E"/>
    <w:rsid w:val="00B90C20"/>
    <w:rsid w:val="00B95EF7"/>
    <w:rsid w:val="00BB2078"/>
    <w:rsid w:val="00BB6F60"/>
    <w:rsid w:val="00BC1FDD"/>
    <w:rsid w:val="00BC65D6"/>
    <w:rsid w:val="00BE076F"/>
    <w:rsid w:val="00BF1F88"/>
    <w:rsid w:val="00BF32D5"/>
    <w:rsid w:val="00C01C05"/>
    <w:rsid w:val="00C210E0"/>
    <w:rsid w:val="00C2149C"/>
    <w:rsid w:val="00C33CAD"/>
    <w:rsid w:val="00C52275"/>
    <w:rsid w:val="00C70BBA"/>
    <w:rsid w:val="00C73B85"/>
    <w:rsid w:val="00CA61FF"/>
    <w:rsid w:val="00CA6709"/>
    <w:rsid w:val="00CC55E1"/>
    <w:rsid w:val="00CD1D59"/>
    <w:rsid w:val="00CD3DF6"/>
    <w:rsid w:val="00CE7C57"/>
    <w:rsid w:val="00D21A60"/>
    <w:rsid w:val="00D21DC9"/>
    <w:rsid w:val="00D3774D"/>
    <w:rsid w:val="00D44969"/>
    <w:rsid w:val="00D602CE"/>
    <w:rsid w:val="00D74738"/>
    <w:rsid w:val="00D93AF1"/>
    <w:rsid w:val="00DA12B8"/>
    <w:rsid w:val="00DA5258"/>
    <w:rsid w:val="00DB1AE7"/>
    <w:rsid w:val="00DB396A"/>
    <w:rsid w:val="00DB3E7D"/>
    <w:rsid w:val="00DC415C"/>
    <w:rsid w:val="00DC7A30"/>
    <w:rsid w:val="00DD1EAA"/>
    <w:rsid w:val="00DE2FB5"/>
    <w:rsid w:val="00DE6F09"/>
    <w:rsid w:val="00DF06AB"/>
    <w:rsid w:val="00DF3566"/>
    <w:rsid w:val="00DF44D9"/>
    <w:rsid w:val="00E019CA"/>
    <w:rsid w:val="00E02EDE"/>
    <w:rsid w:val="00E075AC"/>
    <w:rsid w:val="00E2104B"/>
    <w:rsid w:val="00E228EC"/>
    <w:rsid w:val="00E3018B"/>
    <w:rsid w:val="00E321E5"/>
    <w:rsid w:val="00E351B1"/>
    <w:rsid w:val="00E6042F"/>
    <w:rsid w:val="00E614EB"/>
    <w:rsid w:val="00E65D95"/>
    <w:rsid w:val="00E67503"/>
    <w:rsid w:val="00E84775"/>
    <w:rsid w:val="00EA6C8C"/>
    <w:rsid w:val="00EB01C0"/>
    <w:rsid w:val="00EB2D08"/>
    <w:rsid w:val="00EB585F"/>
    <w:rsid w:val="00EC0DE4"/>
    <w:rsid w:val="00ED1A53"/>
    <w:rsid w:val="00EE70A7"/>
    <w:rsid w:val="00F02C4F"/>
    <w:rsid w:val="00F2012E"/>
    <w:rsid w:val="00F33269"/>
    <w:rsid w:val="00F33EA0"/>
    <w:rsid w:val="00F557EA"/>
    <w:rsid w:val="00F7798F"/>
    <w:rsid w:val="00F9306B"/>
    <w:rsid w:val="00F95AF4"/>
    <w:rsid w:val="00F965EC"/>
    <w:rsid w:val="00FA7729"/>
    <w:rsid w:val="00FB1F07"/>
    <w:rsid w:val="00FB3EF9"/>
    <w:rsid w:val="00FB6903"/>
    <w:rsid w:val="00FD3898"/>
    <w:rsid w:val="00FE1E62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1DCBCE0"/>
  <w15:docId w15:val="{1CE55F4D-6F95-40D6-AE83-2FE74B7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7F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25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3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85A7E"/>
    <w:pPr>
      <w:spacing w:after="100"/>
    </w:p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paragraph" w:customStyle="1" w:styleId="style1">
    <w:name w:val="style1"/>
    <w:basedOn w:val="Normln"/>
    <w:rsid w:val="0087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3E3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tykontakthodnota">
    <w:name w:val="kty_kontakt_hodnota"/>
    <w:basedOn w:val="Standardnpsmoodstavce"/>
    <w:rsid w:val="00DF3566"/>
  </w:style>
  <w:style w:type="paragraph" w:styleId="Obsah4">
    <w:name w:val="toc 4"/>
    <w:basedOn w:val="Normln"/>
    <w:next w:val="Normln"/>
    <w:autoRedefine/>
    <w:semiHidden/>
    <w:rsid w:val="00FD3898"/>
    <w:pPr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77F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477F07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4425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44255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8EB4-5C4A-4C5C-BB6E-022EAF4B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4043</TotalTime>
  <Pages>13</Pages>
  <Words>1684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Čapková Gabriela</dc:creator>
  <cp:keywords/>
  <dc:description/>
  <cp:lastModifiedBy>Míša</cp:lastModifiedBy>
  <cp:revision>15</cp:revision>
  <cp:lastPrinted>2017-06-22T05:15:00Z</cp:lastPrinted>
  <dcterms:created xsi:type="dcterms:W3CDTF">2018-06-06T12:58:00Z</dcterms:created>
  <dcterms:modified xsi:type="dcterms:W3CDTF">2018-07-18T10:06:00Z</dcterms:modified>
</cp:coreProperties>
</file>